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D05602"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D05602">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34571E" w:rsidRPr="00D05602" w14:paraId="49EC0D61" w14:textId="77777777" w:rsidTr="00801487">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54AB47BD" w14:textId="10544D63" w:rsidR="0034571E" w:rsidRPr="00D05602" w:rsidRDefault="00D05602" w:rsidP="003D4630">
            <w:pPr>
              <w:pStyle w:val="a"/>
              <w:wordWrap/>
              <w:spacing w:line="240" w:lineRule="auto"/>
              <w:jc w:val="center"/>
              <w:rPr>
                <w:rFonts w:ascii="Book Antiqua" w:hAnsi="Book Antiqua" w:cs="Times New Roman"/>
              </w:rPr>
            </w:pPr>
            <w:r w:rsidRPr="00D05602">
              <w:rPr>
                <w:rFonts w:ascii="Book Antiqua" w:eastAsia="돋움체" w:hAnsi="Book Antiqua" w:cs="Times New Roman"/>
                <w:b/>
                <w:sz w:val="22"/>
              </w:rPr>
              <w:t>2019</w:t>
            </w:r>
            <w:r w:rsidR="0051523C" w:rsidRPr="00D05602">
              <w:rPr>
                <w:rFonts w:ascii="Book Antiqua" w:eastAsia="돋움체" w:hAnsi="Book Antiqua" w:cs="Times New Roman"/>
                <w:b/>
                <w:sz w:val="22"/>
              </w:rPr>
              <w:t xml:space="preserve"> CNU International Summer Session</w:t>
            </w:r>
          </w:p>
        </w:tc>
      </w:tr>
    </w:tbl>
    <w:p w14:paraId="7FCA1568" w14:textId="77777777" w:rsidR="0034571E" w:rsidRPr="00D05602" w:rsidRDefault="0034571E">
      <w:pPr>
        <w:pStyle w:val="a"/>
        <w:rPr>
          <w:rFonts w:ascii="Book Antiqua" w:eastAsia="맑은 고딕" w:hAnsi="Book Antiqua" w:cs="Times New Roman"/>
          <w:color w:val="0000FF"/>
          <w:spacing w:val="-7"/>
          <w:sz w:val="16"/>
          <w:szCs w:val="16"/>
        </w:rPr>
      </w:pPr>
    </w:p>
    <w:tbl>
      <w:tblPr>
        <w:tblOverlap w:val="never"/>
        <w:tblW w:w="8993" w:type="dxa"/>
        <w:tblInd w:w="-9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6"/>
        <w:gridCol w:w="141"/>
        <w:gridCol w:w="321"/>
        <w:gridCol w:w="471"/>
        <w:gridCol w:w="1209"/>
        <w:gridCol w:w="57"/>
        <w:gridCol w:w="776"/>
        <w:gridCol w:w="564"/>
        <w:gridCol w:w="1206"/>
        <w:gridCol w:w="269"/>
        <w:gridCol w:w="132"/>
        <w:gridCol w:w="806"/>
        <w:gridCol w:w="332"/>
        <w:gridCol w:w="1473"/>
      </w:tblGrid>
      <w:tr w:rsidR="00FA3052" w:rsidRPr="00D05602" w14:paraId="05942927" w14:textId="77777777" w:rsidTr="003F6160">
        <w:trPr>
          <w:trHeight w:val="511"/>
        </w:trPr>
        <w:tc>
          <w:tcPr>
            <w:tcW w:w="1698" w:type="dxa"/>
            <w:gridSpan w:val="3"/>
            <w:tcBorders>
              <w:top w:val="single" w:sz="9" w:space="0" w:color="000000"/>
              <w:left w:val="single" w:sz="9" w:space="0" w:color="000000"/>
              <w:bottom w:val="single" w:sz="3" w:space="0" w:color="000000"/>
              <w:right w:val="single" w:sz="3" w:space="0" w:color="000000"/>
            </w:tcBorders>
            <w:vAlign w:val="center"/>
          </w:tcPr>
          <w:p w14:paraId="06A42874" w14:textId="77777777"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 xml:space="preserve">Name of the Course </w:t>
            </w:r>
          </w:p>
        </w:tc>
        <w:tc>
          <w:tcPr>
            <w:tcW w:w="1737" w:type="dxa"/>
            <w:gridSpan w:val="3"/>
            <w:tcBorders>
              <w:top w:val="single" w:sz="9" w:space="0" w:color="000000"/>
              <w:left w:val="single" w:sz="3" w:space="0" w:color="000000"/>
              <w:bottom w:val="single" w:sz="3" w:space="0" w:color="000000"/>
              <w:right w:val="single" w:sz="3" w:space="0" w:color="000000"/>
            </w:tcBorders>
          </w:tcPr>
          <w:p w14:paraId="2FD9E92E" w14:textId="77777777" w:rsidR="00FA3052" w:rsidRDefault="00FA3052" w:rsidP="004B451A">
            <w:pPr>
              <w:pStyle w:val="TableParagraph"/>
              <w:spacing w:before="7"/>
              <w:rPr>
                <w:rFonts w:ascii="Times New Roman"/>
                <w:b/>
                <w:sz w:val="20"/>
              </w:rPr>
            </w:pPr>
          </w:p>
          <w:p w14:paraId="62B08C62" w14:textId="55D35A08" w:rsidR="00FA3052" w:rsidRPr="00D05602" w:rsidRDefault="00FA3052">
            <w:pPr>
              <w:pStyle w:val="a"/>
              <w:wordWrap/>
              <w:spacing w:line="312" w:lineRule="auto"/>
              <w:jc w:val="center"/>
              <w:rPr>
                <w:rFonts w:ascii="Book Antiqua" w:eastAsia="맑은 고딕" w:hAnsi="Book Antiqua" w:cs="Times New Roman"/>
                <w:sz w:val="22"/>
              </w:rPr>
            </w:pPr>
            <w:r w:rsidRPr="00FA3052">
              <w:rPr>
                <w:rFonts w:ascii="Book Antiqua" w:eastAsia="맑은 고딕" w:hAnsi="Book Antiqua" w:cs="Times New Roman"/>
                <w:sz w:val="22"/>
              </w:rPr>
              <w:t>Introduction</w:t>
            </w:r>
            <w:r>
              <w:rPr>
                <w:w w:val="105"/>
                <w:sz w:val="18"/>
              </w:rPr>
              <w:t xml:space="preserve"> </w:t>
            </w:r>
            <w:r w:rsidRPr="00FA3052">
              <w:rPr>
                <w:rFonts w:ascii="Book Antiqua" w:eastAsia="맑은 고딕" w:hAnsi="Book Antiqua" w:cs="Times New Roman"/>
                <w:sz w:val="22"/>
              </w:rPr>
              <w:t>to Music</w:t>
            </w:r>
          </w:p>
        </w:tc>
        <w:tc>
          <w:tcPr>
            <w:tcW w:w="1340" w:type="dxa"/>
            <w:gridSpan w:val="2"/>
            <w:tcBorders>
              <w:top w:val="single" w:sz="9" w:space="0" w:color="000000"/>
              <w:left w:val="single" w:sz="3" w:space="0" w:color="000000"/>
              <w:bottom w:val="single" w:sz="3" w:space="0" w:color="000000"/>
              <w:right w:val="single" w:sz="3" w:space="0" w:color="000000"/>
            </w:tcBorders>
            <w:vAlign w:val="center"/>
          </w:tcPr>
          <w:p w14:paraId="2A0665D1" w14:textId="77777777" w:rsidR="00FA3052" w:rsidRPr="00D05602" w:rsidRDefault="00FA3052">
            <w:pPr>
              <w:pStyle w:val="a"/>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Credits</w:t>
            </w:r>
          </w:p>
          <w:p w14:paraId="527CD113" w14:textId="5776A800" w:rsidR="00FA3052" w:rsidRPr="00D05602" w:rsidRDefault="00FA3052" w:rsidP="0051523C">
            <w:pPr>
              <w:pStyle w:val="a"/>
              <w:wordWrap/>
              <w:spacing w:line="312" w:lineRule="auto"/>
              <w:jc w:val="center"/>
              <w:rPr>
                <w:rFonts w:ascii="Book Antiqua" w:hAnsi="Book Antiqua" w:cs="Times New Roman"/>
              </w:rPr>
            </w:pPr>
            <w:r w:rsidRPr="00D05602">
              <w:rPr>
                <w:rFonts w:ascii="Book Antiqua" w:eastAsia="맑은 고딕" w:hAnsi="Book Antiqua" w:cs="Times New Roman"/>
                <w:b/>
                <w:sz w:val="22"/>
              </w:rPr>
              <w:t>(hours/day)</w:t>
            </w:r>
          </w:p>
        </w:tc>
        <w:tc>
          <w:tcPr>
            <w:tcW w:w="1206" w:type="dxa"/>
            <w:tcBorders>
              <w:top w:val="single" w:sz="9" w:space="0" w:color="000000"/>
              <w:left w:val="single" w:sz="3" w:space="0" w:color="000000"/>
              <w:bottom w:val="single" w:sz="3" w:space="0" w:color="000000"/>
              <w:right w:val="single" w:sz="3" w:space="0" w:color="000000"/>
            </w:tcBorders>
            <w:vAlign w:val="center"/>
          </w:tcPr>
          <w:p w14:paraId="258D500E" w14:textId="77777777" w:rsidR="00FA3052" w:rsidRDefault="00FA3052">
            <w:pPr>
              <w:pStyle w:val="a"/>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3</w:t>
            </w:r>
          </w:p>
          <w:p w14:paraId="196DB10D" w14:textId="23833E54" w:rsidR="00FA3052" w:rsidRPr="00D05602" w:rsidRDefault="00FA3052">
            <w:pPr>
              <w:pStyle w:val="a"/>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(3hrs/day)</w:t>
            </w:r>
          </w:p>
        </w:tc>
        <w:tc>
          <w:tcPr>
            <w:tcW w:w="1539" w:type="dxa"/>
            <w:gridSpan w:val="4"/>
            <w:tcBorders>
              <w:top w:val="single" w:sz="9" w:space="0" w:color="000000"/>
              <w:left w:val="single" w:sz="3" w:space="0" w:color="000000"/>
              <w:bottom w:val="single" w:sz="3" w:space="0" w:color="000000"/>
              <w:right w:val="single" w:sz="2" w:space="0" w:color="000000"/>
            </w:tcBorders>
            <w:vAlign w:val="center"/>
          </w:tcPr>
          <w:p w14:paraId="202E0FD3" w14:textId="77777777"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Name of the Professor</w:t>
            </w:r>
          </w:p>
        </w:tc>
        <w:tc>
          <w:tcPr>
            <w:tcW w:w="1473" w:type="dxa"/>
            <w:tcBorders>
              <w:top w:val="single" w:sz="9" w:space="0" w:color="000000"/>
              <w:left w:val="single" w:sz="2" w:space="0" w:color="000000"/>
              <w:bottom w:val="single" w:sz="3" w:space="0" w:color="000000"/>
              <w:right w:val="single" w:sz="9" w:space="0" w:color="000000"/>
            </w:tcBorders>
            <w:vAlign w:val="center"/>
          </w:tcPr>
          <w:p w14:paraId="2221CBCD" w14:textId="1B914778" w:rsidR="00FA3052" w:rsidRPr="00D05602" w:rsidRDefault="00FA3052">
            <w:pPr>
              <w:pStyle w:val="a"/>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Dr. David D. Chapman</w:t>
            </w:r>
          </w:p>
        </w:tc>
      </w:tr>
      <w:tr w:rsidR="00FA3052" w:rsidRPr="00D05602" w14:paraId="073F23FA" w14:textId="77777777" w:rsidTr="003F6160">
        <w:trPr>
          <w:trHeight w:val="374"/>
        </w:trPr>
        <w:tc>
          <w:tcPr>
            <w:tcW w:w="1698" w:type="dxa"/>
            <w:gridSpan w:val="3"/>
            <w:tcBorders>
              <w:top w:val="single" w:sz="3" w:space="0" w:color="000000"/>
              <w:left w:val="single" w:sz="9" w:space="0" w:color="000000"/>
              <w:bottom w:val="single" w:sz="2" w:space="0" w:color="000000"/>
              <w:right w:val="single" w:sz="3" w:space="0" w:color="000000"/>
            </w:tcBorders>
            <w:vAlign w:val="center"/>
          </w:tcPr>
          <w:p w14:paraId="1FFB810E" w14:textId="3944E7F4"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Course Code</w:t>
            </w:r>
          </w:p>
        </w:tc>
        <w:tc>
          <w:tcPr>
            <w:tcW w:w="1737" w:type="dxa"/>
            <w:gridSpan w:val="3"/>
            <w:tcBorders>
              <w:top w:val="single" w:sz="3" w:space="0" w:color="000000"/>
              <w:left w:val="single" w:sz="3" w:space="0" w:color="000000"/>
              <w:bottom w:val="single" w:sz="2" w:space="0" w:color="000000"/>
              <w:right w:val="single" w:sz="3" w:space="0" w:color="000000"/>
            </w:tcBorders>
            <w:vAlign w:val="center"/>
          </w:tcPr>
          <w:p w14:paraId="0E92BF4B" w14:textId="5528B7E1" w:rsidR="00FA3052" w:rsidRPr="00D05602" w:rsidRDefault="00FA3052">
            <w:pPr>
              <w:pStyle w:val="a"/>
              <w:wordWrap/>
              <w:spacing w:line="312" w:lineRule="auto"/>
              <w:jc w:val="center"/>
              <w:rPr>
                <w:rFonts w:ascii="Book Antiqua" w:hAnsi="Book Antiqua" w:cs="Times New Roman"/>
              </w:rPr>
            </w:pPr>
            <w:r w:rsidRPr="00D05602">
              <w:rPr>
                <w:rFonts w:ascii="Book Antiqua" w:hAnsi="Book Antiqua" w:cs="Times New Roman"/>
              </w:rPr>
              <w:t>N/A</w:t>
            </w:r>
          </w:p>
        </w:tc>
        <w:tc>
          <w:tcPr>
            <w:tcW w:w="1340" w:type="dxa"/>
            <w:gridSpan w:val="2"/>
            <w:vMerge w:val="restart"/>
            <w:tcBorders>
              <w:top w:val="single" w:sz="3" w:space="0" w:color="000000"/>
              <w:left w:val="single" w:sz="3" w:space="0" w:color="000000"/>
              <w:bottom w:val="single" w:sz="9" w:space="0" w:color="000000"/>
              <w:right w:val="single" w:sz="3" w:space="0" w:color="000000"/>
            </w:tcBorders>
            <w:vAlign w:val="center"/>
          </w:tcPr>
          <w:p w14:paraId="2EC1657B" w14:textId="77777777" w:rsidR="00FA3052" w:rsidRPr="00D05602" w:rsidRDefault="00FA3052">
            <w:pPr>
              <w:pStyle w:val="a"/>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Office</w:t>
            </w:r>
          </w:p>
          <w:p w14:paraId="4C5EF33A" w14:textId="77777777" w:rsidR="00FA3052" w:rsidRPr="00D05602" w:rsidRDefault="00FA3052">
            <w:pPr>
              <w:pStyle w:val="a"/>
              <w:wordWrap/>
              <w:spacing w:line="312" w:lineRule="auto"/>
              <w:jc w:val="center"/>
              <w:rPr>
                <w:rFonts w:ascii="Book Antiqua" w:hAnsi="Book Antiqua" w:cs="Times New Roman"/>
              </w:rPr>
            </w:pPr>
            <w:r w:rsidRPr="00D05602">
              <w:rPr>
                <w:rFonts w:ascii="Book Antiqua" w:eastAsia="맑은 고딕" w:hAnsi="Book Antiqua" w:cs="Times New Roman"/>
                <w:b/>
                <w:sz w:val="22"/>
              </w:rPr>
              <w:t>Address</w:t>
            </w:r>
          </w:p>
        </w:tc>
        <w:tc>
          <w:tcPr>
            <w:tcW w:w="1206" w:type="dxa"/>
            <w:vMerge w:val="restart"/>
            <w:tcBorders>
              <w:top w:val="single" w:sz="3" w:space="0" w:color="000000"/>
              <w:left w:val="single" w:sz="3" w:space="0" w:color="000000"/>
              <w:bottom w:val="single" w:sz="9" w:space="0" w:color="000000"/>
              <w:right w:val="single" w:sz="3" w:space="0" w:color="000000"/>
            </w:tcBorders>
            <w:vAlign w:val="center"/>
          </w:tcPr>
          <w:p w14:paraId="71A5E636" w14:textId="7E17EC7A" w:rsidR="00FA3052" w:rsidRPr="00D05602" w:rsidRDefault="00FA3052">
            <w:pPr>
              <w:pStyle w:val="a"/>
              <w:wordWrap/>
              <w:spacing w:line="312" w:lineRule="auto"/>
              <w:jc w:val="center"/>
              <w:rPr>
                <w:rFonts w:ascii="Book Antiqua" w:eastAsia="맑은 고딕" w:hAnsi="Book Antiqua" w:cs="Times New Roman"/>
                <w:sz w:val="22"/>
              </w:rPr>
            </w:pPr>
            <w:r w:rsidRPr="00D05602">
              <w:rPr>
                <w:rFonts w:ascii="Book Antiqua" w:eastAsia="맑은 고딕" w:hAnsi="Book Antiqua" w:cs="Times New Roman"/>
                <w:sz w:val="22"/>
              </w:rPr>
              <w:t>N/A</w:t>
            </w:r>
          </w:p>
        </w:tc>
        <w:tc>
          <w:tcPr>
            <w:tcW w:w="1539" w:type="dxa"/>
            <w:gridSpan w:val="4"/>
            <w:tcBorders>
              <w:top w:val="single" w:sz="3" w:space="0" w:color="000000"/>
              <w:left w:val="single" w:sz="3" w:space="0" w:color="000000"/>
              <w:bottom w:val="single" w:sz="3" w:space="0" w:color="000000"/>
              <w:right w:val="single" w:sz="2" w:space="0" w:color="000000"/>
            </w:tcBorders>
            <w:vAlign w:val="center"/>
          </w:tcPr>
          <w:p w14:paraId="047DA646" w14:textId="77777777" w:rsidR="00FA3052" w:rsidRPr="00D05602" w:rsidRDefault="00FA3052">
            <w:pPr>
              <w:pStyle w:val="a"/>
              <w:wordWrap/>
              <w:spacing w:line="312" w:lineRule="auto"/>
              <w:jc w:val="center"/>
              <w:rPr>
                <w:rFonts w:ascii="Book Antiqua" w:hAnsi="Book Antiqua" w:cs="Times New Roman"/>
              </w:rPr>
            </w:pPr>
            <w:r w:rsidRPr="00D05602">
              <w:rPr>
                <w:rFonts w:ascii="Book Antiqua" w:eastAsia="맑은 고딕" w:hAnsi="Book Antiqua" w:cs="Times New Roman"/>
                <w:b/>
                <w:sz w:val="22"/>
              </w:rPr>
              <w:t>Cellphone</w:t>
            </w:r>
          </w:p>
        </w:tc>
        <w:tc>
          <w:tcPr>
            <w:tcW w:w="1473" w:type="dxa"/>
            <w:tcBorders>
              <w:top w:val="single" w:sz="3" w:space="0" w:color="000000"/>
              <w:left w:val="single" w:sz="2" w:space="0" w:color="000000"/>
              <w:bottom w:val="single" w:sz="3" w:space="0" w:color="000000"/>
              <w:right w:val="single" w:sz="9" w:space="0" w:color="000000"/>
            </w:tcBorders>
          </w:tcPr>
          <w:p w14:paraId="4FDACDA8" w14:textId="77777777" w:rsidR="00FA3052" w:rsidRDefault="00FA3052" w:rsidP="004B451A">
            <w:pPr>
              <w:pStyle w:val="TableParagraph"/>
              <w:rPr>
                <w:rFonts w:ascii="Times New Roman"/>
                <w:b/>
                <w:sz w:val="14"/>
              </w:rPr>
            </w:pPr>
          </w:p>
          <w:p w14:paraId="63607A42" w14:textId="18108232" w:rsidR="00FA3052" w:rsidRPr="00D05602" w:rsidRDefault="00FA3052" w:rsidP="00FA3052">
            <w:pPr>
              <w:pStyle w:val="a"/>
              <w:wordWrap/>
              <w:spacing w:line="312" w:lineRule="auto"/>
              <w:jc w:val="left"/>
              <w:rPr>
                <w:rFonts w:ascii="Book Antiqua" w:hAnsi="Book Antiqua" w:cs="Times New Roman"/>
              </w:rPr>
            </w:pPr>
            <w:r w:rsidRPr="00FA3052">
              <w:rPr>
                <w:rFonts w:ascii="Book Antiqua" w:eastAsia="맑은 고딕" w:hAnsi="Book Antiqua" w:cs="Times New Roman"/>
                <w:sz w:val="22"/>
              </w:rPr>
              <w:t>(512) 971-4871</w:t>
            </w:r>
          </w:p>
        </w:tc>
      </w:tr>
      <w:tr w:rsidR="00FA3052" w:rsidRPr="00D05602" w14:paraId="28F6ACDE" w14:textId="77777777" w:rsidTr="003F6160">
        <w:trPr>
          <w:trHeight w:val="372"/>
        </w:trPr>
        <w:tc>
          <w:tcPr>
            <w:tcW w:w="1698" w:type="dxa"/>
            <w:gridSpan w:val="3"/>
            <w:tcBorders>
              <w:top w:val="single" w:sz="2" w:space="0" w:color="000000"/>
              <w:left w:val="single" w:sz="9" w:space="0" w:color="000000"/>
              <w:bottom w:val="single" w:sz="9" w:space="0" w:color="000000"/>
              <w:right w:val="single" w:sz="3" w:space="0" w:color="000000"/>
            </w:tcBorders>
            <w:vAlign w:val="center"/>
          </w:tcPr>
          <w:p w14:paraId="1C53D3D0" w14:textId="77777777" w:rsidR="00FA3052" w:rsidRPr="00D05602" w:rsidRDefault="00FA3052">
            <w:pPr>
              <w:pStyle w:val="a"/>
              <w:wordWrap/>
              <w:spacing w:line="312" w:lineRule="auto"/>
              <w:jc w:val="center"/>
              <w:rPr>
                <w:rFonts w:ascii="Book Antiqua" w:hAnsi="Book Antiqua" w:cs="Times New Roman"/>
              </w:rPr>
            </w:pPr>
            <w:r w:rsidRPr="00D05602">
              <w:rPr>
                <w:rFonts w:ascii="Book Antiqua" w:eastAsia="맑은 고딕" w:hAnsi="Book Antiqua" w:cs="Times New Roman"/>
                <w:b/>
                <w:sz w:val="22"/>
              </w:rPr>
              <w:t>Department</w:t>
            </w:r>
          </w:p>
        </w:tc>
        <w:tc>
          <w:tcPr>
            <w:tcW w:w="1737" w:type="dxa"/>
            <w:gridSpan w:val="3"/>
            <w:tcBorders>
              <w:top w:val="single" w:sz="2" w:space="0" w:color="000000"/>
              <w:left w:val="single" w:sz="3" w:space="0" w:color="000000"/>
              <w:bottom w:val="single" w:sz="9" w:space="0" w:color="000000"/>
              <w:right w:val="single" w:sz="3" w:space="0" w:color="000000"/>
            </w:tcBorders>
            <w:vAlign w:val="center"/>
          </w:tcPr>
          <w:p w14:paraId="56F1898F" w14:textId="2F6F8B9B" w:rsidR="00FA3052" w:rsidRPr="00D05602" w:rsidRDefault="00FA3052">
            <w:pPr>
              <w:pStyle w:val="a"/>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Music</w:t>
            </w:r>
          </w:p>
        </w:tc>
        <w:tc>
          <w:tcPr>
            <w:tcW w:w="1340" w:type="dxa"/>
            <w:gridSpan w:val="2"/>
            <w:vMerge/>
            <w:tcBorders>
              <w:top w:val="single" w:sz="3" w:space="0" w:color="000000"/>
              <w:left w:val="single" w:sz="3" w:space="0" w:color="000000"/>
              <w:bottom w:val="single" w:sz="9" w:space="0" w:color="000000"/>
              <w:right w:val="single" w:sz="3" w:space="0" w:color="000000"/>
            </w:tcBorders>
          </w:tcPr>
          <w:p w14:paraId="0B37193B" w14:textId="77777777" w:rsidR="00FA3052" w:rsidRPr="00D05602" w:rsidRDefault="00FA3052">
            <w:pPr>
              <w:pStyle w:val="a"/>
              <w:rPr>
                <w:rFonts w:ascii="Book Antiqua" w:hAnsi="Book Antiqua" w:cs="Times New Roman"/>
              </w:rPr>
            </w:pPr>
          </w:p>
        </w:tc>
        <w:tc>
          <w:tcPr>
            <w:tcW w:w="1206" w:type="dxa"/>
            <w:vMerge/>
            <w:tcBorders>
              <w:top w:val="single" w:sz="3" w:space="0" w:color="000000"/>
              <w:left w:val="single" w:sz="3" w:space="0" w:color="000000"/>
              <w:bottom w:val="single" w:sz="9" w:space="0" w:color="000000"/>
              <w:right w:val="single" w:sz="3" w:space="0" w:color="000000"/>
            </w:tcBorders>
          </w:tcPr>
          <w:p w14:paraId="5BCF9D96" w14:textId="77777777" w:rsidR="00FA3052" w:rsidRPr="00D05602" w:rsidRDefault="00FA3052">
            <w:pPr>
              <w:pStyle w:val="a"/>
              <w:rPr>
                <w:rFonts w:ascii="Book Antiqua" w:hAnsi="Book Antiqua" w:cs="Times New Roman"/>
              </w:rPr>
            </w:pPr>
          </w:p>
        </w:tc>
        <w:tc>
          <w:tcPr>
            <w:tcW w:w="1539" w:type="dxa"/>
            <w:gridSpan w:val="4"/>
            <w:tcBorders>
              <w:top w:val="single" w:sz="3" w:space="0" w:color="000000"/>
              <w:left w:val="single" w:sz="3" w:space="0" w:color="000000"/>
              <w:bottom w:val="single" w:sz="9" w:space="0" w:color="000000"/>
              <w:right w:val="single" w:sz="2" w:space="0" w:color="000000"/>
            </w:tcBorders>
            <w:vAlign w:val="center"/>
          </w:tcPr>
          <w:p w14:paraId="46DD6353" w14:textId="77777777" w:rsidR="00FA3052" w:rsidRPr="00D05602" w:rsidRDefault="00FA3052">
            <w:pPr>
              <w:pStyle w:val="a"/>
              <w:wordWrap/>
              <w:spacing w:line="312" w:lineRule="auto"/>
              <w:jc w:val="center"/>
              <w:rPr>
                <w:rFonts w:ascii="Book Antiqua" w:hAnsi="Book Antiqua" w:cs="Times New Roman"/>
              </w:rPr>
            </w:pPr>
            <w:r w:rsidRPr="00D05602">
              <w:rPr>
                <w:rFonts w:ascii="Book Antiqua" w:hAnsi="Book Antiqua" w:cs="Times New Roman"/>
                <w:b/>
                <w:sz w:val="22"/>
              </w:rPr>
              <w:t>E-mail</w:t>
            </w:r>
          </w:p>
        </w:tc>
        <w:tc>
          <w:tcPr>
            <w:tcW w:w="1473" w:type="dxa"/>
            <w:tcBorders>
              <w:top w:val="single" w:sz="3" w:space="0" w:color="000000"/>
              <w:left w:val="single" w:sz="2" w:space="0" w:color="000000"/>
              <w:bottom w:val="single" w:sz="9" w:space="0" w:color="000000"/>
              <w:right w:val="single" w:sz="9" w:space="0" w:color="000000"/>
            </w:tcBorders>
            <w:vAlign w:val="center"/>
          </w:tcPr>
          <w:p w14:paraId="36384D35" w14:textId="0A198133" w:rsidR="00FA3052" w:rsidRPr="00D05602" w:rsidRDefault="00FA3052">
            <w:pPr>
              <w:pStyle w:val="a"/>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dchapman@csustan.edu</w:t>
            </w:r>
          </w:p>
        </w:tc>
      </w:tr>
      <w:tr w:rsidR="00FA3052" w:rsidRPr="00D05602" w14:paraId="624EE59E" w14:textId="77777777" w:rsidTr="003F6160">
        <w:trPr>
          <w:trHeight w:val="199"/>
        </w:trPr>
        <w:tc>
          <w:tcPr>
            <w:tcW w:w="1698"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FA3052" w:rsidRPr="00D05602" w:rsidRDefault="00FA3052">
            <w:pPr>
              <w:pStyle w:val="a"/>
              <w:spacing w:line="312" w:lineRule="auto"/>
              <w:rPr>
                <w:rFonts w:ascii="Book Antiqua" w:eastAsia="맑은 고딕" w:hAnsi="Book Antiqua" w:cs="Times New Roman"/>
                <w:sz w:val="14"/>
              </w:rPr>
            </w:pPr>
          </w:p>
        </w:tc>
        <w:tc>
          <w:tcPr>
            <w:tcW w:w="1737"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FA3052" w:rsidRPr="00D05602" w:rsidRDefault="00FA3052">
            <w:pPr>
              <w:pStyle w:val="a"/>
              <w:spacing w:line="312" w:lineRule="auto"/>
              <w:rPr>
                <w:rFonts w:ascii="Book Antiqua" w:eastAsia="맑은 고딕" w:hAnsi="Book Antiqua" w:cs="Times New Roman"/>
                <w:sz w:val="14"/>
              </w:rPr>
            </w:pPr>
          </w:p>
        </w:tc>
        <w:tc>
          <w:tcPr>
            <w:tcW w:w="1340" w:type="dxa"/>
            <w:gridSpan w:val="2"/>
            <w:tcBorders>
              <w:top w:val="single" w:sz="9" w:space="0" w:color="000000"/>
              <w:left w:val="none" w:sz="2" w:space="0" w:color="000000"/>
              <w:bottom w:val="single" w:sz="9" w:space="0" w:color="000000"/>
              <w:right w:val="none" w:sz="2" w:space="0" w:color="000000"/>
            </w:tcBorders>
            <w:vAlign w:val="center"/>
          </w:tcPr>
          <w:p w14:paraId="2D90B136" w14:textId="77777777" w:rsidR="00FA3052" w:rsidRPr="00D05602" w:rsidRDefault="00FA3052">
            <w:pPr>
              <w:pStyle w:val="a"/>
              <w:spacing w:line="312" w:lineRule="auto"/>
              <w:rPr>
                <w:rFonts w:ascii="Book Antiqua" w:eastAsia="맑은 고딕" w:hAnsi="Book Antiqua" w:cs="Times New Roman"/>
                <w:sz w:val="14"/>
              </w:rPr>
            </w:pPr>
          </w:p>
        </w:tc>
        <w:tc>
          <w:tcPr>
            <w:tcW w:w="1206" w:type="dxa"/>
            <w:tcBorders>
              <w:top w:val="single" w:sz="9" w:space="0" w:color="000000"/>
              <w:left w:val="none" w:sz="2" w:space="0" w:color="000000"/>
              <w:bottom w:val="single" w:sz="9" w:space="0" w:color="000000"/>
              <w:right w:val="none" w:sz="2" w:space="0" w:color="000000"/>
            </w:tcBorders>
            <w:vAlign w:val="center"/>
          </w:tcPr>
          <w:p w14:paraId="22EB420E" w14:textId="77777777" w:rsidR="00FA3052" w:rsidRPr="00D05602" w:rsidRDefault="00FA3052">
            <w:pPr>
              <w:pStyle w:val="a"/>
              <w:spacing w:line="312" w:lineRule="auto"/>
              <w:rPr>
                <w:rFonts w:ascii="Book Antiqua" w:eastAsia="맑은 고딕" w:hAnsi="Book Antiqua" w:cs="Times New Roman"/>
                <w:sz w:val="14"/>
              </w:rPr>
            </w:pPr>
          </w:p>
        </w:tc>
        <w:tc>
          <w:tcPr>
            <w:tcW w:w="1539" w:type="dxa"/>
            <w:gridSpan w:val="4"/>
            <w:tcBorders>
              <w:top w:val="single" w:sz="9" w:space="0" w:color="000000"/>
              <w:left w:val="none" w:sz="2" w:space="0" w:color="000000"/>
              <w:bottom w:val="single" w:sz="9" w:space="0" w:color="000000"/>
              <w:right w:val="none" w:sz="9" w:space="0" w:color="000000"/>
            </w:tcBorders>
            <w:vAlign w:val="center"/>
          </w:tcPr>
          <w:p w14:paraId="3651D9F8" w14:textId="77777777" w:rsidR="00FA3052" w:rsidRPr="00D05602" w:rsidRDefault="00FA3052">
            <w:pPr>
              <w:pStyle w:val="a"/>
              <w:spacing w:line="312" w:lineRule="auto"/>
              <w:rPr>
                <w:rFonts w:ascii="Book Antiqua" w:eastAsia="맑은 고딕" w:hAnsi="Book Antiqua" w:cs="Times New Roman"/>
                <w:sz w:val="14"/>
              </w:rPr>
            </w:pPr>
          </w:p>
        </w:tc>
        <w:tc>
          <w:tcPr>
            <w:tcW w:w="1473" w:type="dxa"/>
            <w:tcBorders>
              <w:top w:val="single" w:sz="9" w:space="0" w:color="000000"/>
              <w:left w:val="none" w:sz="2" w:space="0" w:color="000000"/>
              <w:bottom w:val="single" w:sz="9" w:space="0" w:color="000000"/>
              <w:right w:val="none" w:sz="2" w:space="0" w:color="000000"/>
            </w:tcBorders>
            <w:vAlign w:val="center"/>
          </w:tcPr>
          <w:p w14:paraId="7D23D27C" w14:textId="77777777" w:rsidR="00FA3052" w:rsidRPr="00D05602" w:rsidRDefault="00FA3052">
            <w:pPr>
              <w:pStyle w:val="a"/>
              <w:spacing w:line="312" w:lineRule="auto"/>
              <w:rPr>
                <w:rFonts w:ascii="Book Antiqua" w:eastAsia="맑은 고딕" w:hAnsi="Book Antiqua" w:cs="Times New Roman"/>
                <w:sz w:val="14"/>
              </w:rPr>
            </w:pPr>
          </w:p>
        </w:tc>
      </w:tr>
      <w:tr w:rsidR="00FA3052" w:rsidRPr="00D05602" w14:paraId="32EA3B56" w14:textId="77777777" w:rsidTr="003F6160">
        <w:trPr>
          <w:trHeight w:val="501"/>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D81A81F" w14:textId="7DE623CF" w:rsidR="00FA3052" w:rsidRPr="00D05602" w:rsidRDefault="00FA3052" w:rsidP="0024766D">
            <w:pPr>
              <w:pStyle w:val="a"/>
              <w:wordWrap/>
              <w:spacing w:line="312" w:lineRule="auto"/>
              <w:jc w:val="left"/>
              <w:rPr>
                <w:rFonts w:ascii="Book Antiqua" w:hAnsi="Book Antiqua" w:cs="Times New Roman"/>
              </w:rPr>
            </w:pPr>
            <w:r w:rsidRPr="00D05602">
              <w:rPr>
                <w:rFonts w:ascii="Book Antiqua" w:eastAsia="맑은 고딕" w:hAnsi="Book Antiqua" w:cs="Times New Roman"/>
                <w:b/>
                <w:sz w:val="22"/>
              </w:rPr>
              <w:t>Course objectives</w:t>
            </w:r>
          </w:p>
        </w:tc>
        <w:tc>
          <w:tcPr>
            <w:tcW w:w="6824" w:type="dxa"/>
            <w:gridSpan w:val="10"/>
            <w:tcBorders>
              <w:top w:val="single" w:sz="3" w:space="0" w:color="000000"/>
              <w:left w:val="single" w:sz="3" w:space="0" w:color="000000"/>
              <w:bottom w:val="single" w:sz="3" w:space="0" w:color="000000"/>
              <w:right w:val="single" w:sz="9" w:space="0" w:color="000000"/>
            </w:tcBorders>
          </w:tcPr>
          <w:p w14:paraId="421B787D" w14:textId="1587F951" w:rsidR="00FA3052" w:rsidRPr="00D05602" w:rsidRDefault="00FA3052">
            <w:pPr>
              <w:pStyle w:val="a"/>
              <w:spacing w:line="312" w:lineRule="auto"/>
              <w:rPr>
                <w:rFonts w:ascii="Book Antiqua" w:eastAsia="맑은 고딕" w:hAnsi="Book Antiqua" w:cs="Times New Roman"/>
                <w:sz w:val="22"/>
              </w:rPr>
            </w:pPr>
            <w:r>
              <w:rPr>
                <w:sz w:val="27"/>
              </w:rPr>
              <w:t>MUS 1000 Introduction to Music</w:t>
            </w:r>
          </w:p>
        </w:tc>
      </w:tr>
      <w:tr w:rsidR="00FA3052" w:rsidRPr="00D05602" w14:paraId="7FE503F7" w14:textId="77777777" w:rsidTr="003F6160">
        <w:trPr>
          <w:trHeight w:val="1204"/>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5EF3299B" w14:textId="5F77E326" w:rsidR="00FA3052" w:rsidRPr="00D05602" w:rsidRDefault="00FA3052" w:rsidP="00770A1C">
            <w:pPr>
              <w:pStyle w:val="a"/>
              <w:wordWrap/>
              <w:spacing w:line="312" w:lineRule="auto"/>
              <w:jc w:val="left"/>
              <w:rPr>
                <w:rFonts w:ascii="Book Antiqua" w:hAnsi="Book Antiqua" w:cs="Times New Roman"/>
              </w:rPr>
            </w:pPr>
            <w:r w:rsidRPr="00D05602">
              <w:rPr>
                <w:rFonts w:ascii="Book Antiqua" w:eastAsia="맑은 고딕" w:hAnsi="Book Antiqua" w:cs="Times New Roman"/>
                <w:b/>
                <w:sz w:val="22"/>
              </w:rPr>
              <w:t>Course summary</w:t>
            </w:r>
          </w:p>
        </w:tc>
        <w:tc>
          <w:tcPr>
            <w:tcW w:w="6824" w:type="dxa"/>
            <w:gridSpan w:val="10"/>
            <w:tcBorders>
              <w:top w:val="single" w:sz="3" w:space="0" w:color="000000"/>
              <w:left w:val="single" w:sz="3" w:space="0" w:color="000000"/>
              <w:bottom w:val="single" w:sz="3" w:space="0" w:color="000000"/>
              <w:right w:val="single" w:sz="9" w:space="0" w:color="000000"/>
            </w:tcBorders>
          </w:tcPr>
          <w:p w14:paraId="31901792" w14:textId="4114846A" w:rsidR="00FA3052" w:rsidRPr="00D05602" w:rsidRDefault="00FA3052" w:rsidP="00FA3052">
            <w:pPr>
              <w:pStyle w:val="a"/>
              <w:spacing w:line="240" w:lineRule="auto"/>
              <w:ind w:left="205" w:hanging="205"/>
              <w:jc w:val="left"/>
              <w:rPr>
                <w:rFonts w:ascii="Book Antiqua" w:eastAsia="맑은 고딕" w:hAnsi="Book Antiqua" w:cs="Times New Roman"/>
                <w:sz w:val="22"/>
              </w:rPr>
            </w:pPr>
            <w:r>
              <w:rPr>
                <w:rFonts w:ascii="Book Antiqua" w:eastAsia="맑은 고딕" w:hAnsi="Book Antiqua" w:cs="Times New Roman"/>
                <w:spacing w:val="-3"/>
                <w:sz w:val="22"/>
              </w:rPr>
              <w:t xml:space="preserve">A survey class focused on western </w:t>
            </w:r>
            <w:r w:rsidRPr="00FA3052">
              <w:rPr>
                <w:rFonts w:ascii="Book Antiqua" w:eastAsia="맑은 고딕" w:hAnsi="Book Antiqua" w:cs="Times New Roman"/>
                <w:spacing w:val="-3"/>
                <w:sz w:val="22"/>
              </w:rPr>
              <w:t>musical performanc</w:t>
            </w:r>
            <w:r>
              <w:rPr>
                <w:rFonts w:ascii="Book Antiqua" w:eastAsia="맑은 고딕" w:hAnsi="Book Antiqua" w:cs="Times New Roman"/>
                <w:spacing w:val="-3"/>
                <w:sz w:val="22"/>
              </w:rPr>
              <w:t>e practic</w:t>
            </w:r>
            <w:r w:rsidRPr="00FA3052">
              <w:rPr>
                <w:rFonts w:ascii="Book Antiqua" w:eastAsia="맑은 고딕" w:hAnsi="Book Antiqua" w:cs="Times New Roman"/>
                <w:spacing w:val="-3"/>
                <w:sz w:val="22"/>
              </w:rPr>
              <w:t>es. Insight into the Medieval, Renaissance, Baroque, Classical, Rom</w:t>
            </w:r>
            <w:r>
              <w:rPr>
                <w:rFonts w:ascii="Book Antiqua" w:eastAsia="맑은 고딕" w:hAnsi="Book Antiqua" w:cs="Times New Roman"/>
                <w:spacing w:val="-3"/>
                <w:sz w:val="22"/>
              </w:rPr>
              <w:t>antic and Post Romantic Styles, t</w:t>
            </w:r>
            <w:r w:rsidRPr="00FA3052">
              <w:rPr>
                <w:rFonts w:ascii="Book Antiqua" w:eastAsia="맑은 고딕" w:hAnsi="Book Antiqua" w:cs="Times New Roman"/>
                <w:spacing w:val="-3"/>
                <w:sz w:val="22"/>
              </w:rPr>
              <w:t>he individual's musical and his/her understanding of other musical aesthetics.</w:t>
            </w:r>
          </w:p>
        </w:tc>
      </w:tr>
      <w:tr w:rsidR="00FA3052" w:rsidRPr="00D05602" w14:paraId="131F6DAD" w14:textId="77777777" w:rsidTr="003F6160">
        <w:trPr>
          <w:trHeight w:val="2779"/>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FD62953" w14:textId="15521335" w:rsidR="00FA3052" w:rsidRPr="00D05602" w:rsidRDefault="00FA3052" w:rsidP="00770A1C">
            <w:pPr>
              <w:pStyle w:val="a"/>
              <w:wordWrap/>
              <w:spacing w:line="312" w:lineRule="auto"/>
              <w:jc w:val="left"/>
              <w:rPr>
                <w:rFonts w:ascii="Book Antiqua" w:hAnsi="Book Antiqua" w:cs="Times New Roman"/>
              </w:rPr>
            </w:pPr>
            <w:r w:rsidRPr="00D05602">
              <w:rPr>
                <w:rFonts w:ascii="Book Antiqua" w:eastAsia="맑은 고딕" w:hAnsi="Book Antiqua" w:cs="Times New Roman"/>
                <w:b/>
                <w:sz w:val="22"/>
              </w:rPr>
              <w:t>Academic Support for Handicapped students</w:t>
            </w:r>
          </w:p>
        </w:tc>
        <w:tc>
          <w:tcPr>
            <w:tcW w:w="6824" w:type="dxa"/>
            <w:gridSpan w:val="10"/>
            <w:tcBorders>
              <w:top w:val="single" w:sz="3" w:space="0" w:color="000000"/>
              <w:left w:val="single" w:sz="3" w:space="0" w:color="000000"/>
              <w:bottom w:val="single" w:sz="3" w:space="0" w:color="000000"/>
              <w:right w:val="single" w:sz="9" w:space="0" w:color="000000"/>
            </w:tcBorders>
            <w:vAlign w:val="center"/>
          </w:tcPr>
          <w:p w14:paraId="25FBFBBE" w14:textId="77777777" w:rsidR="00FA3052" w:rsidRPr="00D05602" w:rsidRDefault="00FA3052" w:rsidP="00D55ACF">
            <w:pPr>
              <w:pStyle w:val="a"/>
              <w:spacing w:line="240" w:lineRule="auto"/>
              <w:ind w:left="315" w:right="102" w:hanging="215"/>
              <w:rPr>
                <w:rFonts w:ascii="Book Antiqua" w:hAnsi="Book Antiqua" w:cs="Times New Roman"/>
              </w:rPr>
            </w:pPr>
            <w:r w:rsidRPr="00D05602">
              <w:rPr>
                <w:rFonts w:ascii="Book Antiqua" w:eastAsia="맑은 고딕" w:hAnsi="Book Antiqua" w:cs="Times New Roman"/>
                <w:sz w:val="22"/>
              </w:rPr>
              <w:t>- Visually handicapped students: provision of course related materials, note taking helper, permission to record the lecture.</w:t>
            </w:r>
          </w:p>
          <w:p w14:paraId="4EF57067" w14:textId="77777777" w:rsidR="00FA3052" w:rsidRPr="00D05602" w:rsidRDefault="00FA3052" w:rsidP="00D55ACF">
            <w:pPr>
              <w:pStyle w:val="a"/>
              <w:spacing w:line="240" w:lineRule="auto"/>
              <w:ind w:left="305" w:right="102" w:hanging="205"/>
              <w:rPr>
                <w:rFonts w:ascii="Book Antiqua" w:hAnsi="Book Antiqua" w:cs="Times New Roman"/>
              </w:rPr>
            </w:pPr>
            <w:r w:rsidRPr="00D05602">
              <w:rPr>
                <w:rFonts w:ascii="Book Antiqua" w:hAnsi="Book Antiqua" w:cs="Times New Roman"/>
                <w:sz w:val="22"/>
              </w:rPr>
              <w:t xml:space="preserve">- </w:t>
            </w:r>
            <w:r w:rsidRPr="00D05602">
              <w:rPr>
                <w:rFonts w:ascii="Book Antiqua" w:eastAsia="맑은 고딕" w:hAnsi="Book Antiqua" w:cs="Times New Roman"/>
                <w:spacing w:val="-3"/>
                <w:sz w:val="22"/>
              </w:rPr>
              <w:t xml:space="preserve">Audibly handicapped students: </w:t>
            </w:r>
            <w:r w:rsidRPr="00D05602">
              <w:rPr>
                <w:rFonts w:ascii="Book Antiqua" w:eastAsia="맑은 고딕" w:hAnsi="Book Antiqua" w:cs="Times New Roman"/>
                <w:sz w:val="22"/>
              </w:rPr>
              <w:t>provision of course related materials</w:t>
            </w:r>
            <w:r w:rsidRPr="00D05602">
              <w:rPr>
                <w:rFonts w:ascii="Book Antiqua" w:eastAsia="맑은 고딕" w:hAnsi="Book Antiqua" w:cs="Times New Roman"/>
                <w:spacing w:val="-3"/>
                <w:sz w:val="22"/>
              </w:rPr>
              <w:t xml:space="preserve">, </w:t>
            </w:r>
            <w:r w:rsidRPr="00D05602">
              <w:rPr>
                <w:rFonts w:ascii="Book Antiqua" w:eastAsia="맑은 고딕" w:hAnsi="Book Antiqua" w:cs="Times New Roman"/>
                <w:sz w:val="22"/>
              </w:rPr>
              <w:t>note taking helper</w:t>
            </w:r>
            <w:r w:rsidRPr="00D05602">
              <w:rPr>
                <w:rFonts w:ascii="Book Antiqua" w:eastAsia="맑은 고딕" w:hAnsi="Book Antiqua" w:cs="Times New Roman"/>
                <w:spacing w:val="-3"/>
                <w:sz w:val="22"/>
              </w:rPr>
              <w:t>, permission to have e-learning lectures in sign language or shorthand.</w:t>
            </w:r>
          </w:p>
          <w:p w14:paraId="38E60B17" w14:textId="78B32B1E" w:rsidR="00FA3052" w:rsidRPr="00D05602" w:rsidRDefault="00FA3052" w:rsidP="00D55ACF">
            <w:pPr>
              <w:pStyle w:val="a"/>
              <w:spacing w:line="240" w:lineRule="auto"/>
              <w:ind w:left="324" w:right="102" w:hanging="224"/>
              <w:rPr>
                <w:rFonts w:ascii="Book Antiqua" w:hAnsi="Book Antiqua" w:cs="Times New Roman"/>
              </w:rPr>
            </w:pPr>
            <w:r w:rsidRPr="00D05602">
              <w:rPr>
                <w:rFonts w:ascii="Book Antiqua" w:eastAsia="맑은 고딕" w:hAnsi="Book Antiqua" w:cs="Times New Roman"/>
                <w:sz w:val="22"/>
              </w:rPr>
              <w:t>- Physically handicapped or mentally challenged students: provision of course related materials, note taking helper, permission to record the lecture.</w:t>
            </w:r>
          </w:p>
          <w:p w14:paraId="6C444BDE" w14:textId="2AFC2E65" w:rsidR="00FA3052" w:rsidRPr="00D05602" w:rsidRDefault="00FA3052" w:rsidP="00D55ACF">
            <w:pPr>
              <w:pStyle w:val="a"/>
              <w:numPr>
                <w:ilvl w:val="0"/>
                <w:numId w:val="1"/>
              </w:numPr>
              <w:spacing w:line="240" w:lineRule="auto"/>
              <w:ind w:left="100" w:right="102"/>
              <w:rPr>
                <w:rFonts w:ascii="Book Antiqua" w:hAnsi="Book Antiqua" w:cs="Times New Roman"/>
              </w:rPr>
            </w:pPr>
            <w:r w:rsidRPr="00D05602">
              <w:rPr>
                <w:rFonts w:ascii="Book Antiqua" w:eastAsia="맑은 고딕" w:hAnsi="Book Antiqua" w:cs="Times New Roman"/>
                <w:sz w:val="22"/>
              </w:rPr>
              <w:t>Any other requests that are considered necessary.</w:t>
            </w:r>
          </w:p>
        </w:tc>
      </w:tr>
      <w:tr w:rsidR="003F6160" w:rsidRPr="00D05602" w14:paraId="2D2B135B" w14:textId="77777777" w:rsidTr="003F6160">
        <w:trPr>
          <w:trHeight w:val="536"/>
        </w:trPr>
        <w:tc>
          <w:tcPr>
            <w:tcW w:w="2169" w:type="dxa"/>
            <w:gridSpan w:val="4"/>
            <w:vMerge w:val="restart"/>
            <w:tcBorders>
              <w:top w:val="single" w:sz="3" w:space="0" w:color="000000"/>
              <w:left w:val="single" w:sz="9" w:space="0" w:color="000000"/>
              <w:bottom w:val="single" w:sz="3" w:space="0" w:color="000000"/>
              <w:right w:val="single" w:sz="3" w:space="0" w:color="000000"/>
            </w:tcBorders>
            <w:vAlign w:val="center"/>
          </w:tcPr>
          <w:p w14:paraId="37BF3A39" w14:textId="08B79480" w:rsidR="00FA3052" w:rsidRPr="00D05602" w:rsidRDefault="00FA3052" w:rsidP="00770A1C">
            <w:pPr>
              <w:pStyle w:val="a"/>
              <w:wordWrap/>
              <w:spacing w:line="312" w:lineRule="auto"/>
              <w:jc w:val="left"/>
              <w:rPr>
                <w:rFonts w:ascii="Book Antiqua" w:hAnsi="Book Antiqua" w:cs="Times New Roman"/>
              </w:rPr>
            </w:pPr>
            <w:r w:rsidRPr="00D05602">
              <w:rPr>
                <w:rFonts w:ascii="Book Antiqua" w:eastAsia="맑은 고딕" w:hAnsi="Book Antiqua" w:cs="Times New Roman"/>
                <w:b/>
                <w:sz w:val="22"/>
              </w:rPr>
              <w:t>Grade calculation</w:t>
            </w:r>
          </w:p>
        </w:tc>
        <w:tc>
          <w:tcPr>
            <w:tcW w:w="1209" w:type="dxa"/>
            <w:tcBorders>
              <w:top w:val="single" w:sz="3" w:space="0" w:color="000000"/>
              <w:left w:val="single" w:sz="3" w:space="0" w:color="000000"/>
              <w:bottom w:val="single" w:sz="3" w:space="0" w:color="000000"/>
              <w:right w:val="single" w:sz="3" w:space="0" w:color="000000"/>
            </w:tcBorders>
            <w:vAlign w:val="center"/>
          </w:tcPr>
          <w:p w14:paraId="3E297546" w14:textId="44831DA4"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Mid-term</w:t>
            </w:r>
          </w:p>
        </w:tc>
        <w:tc>
          <w:tcPr>
            <w:tcW w:w="833"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Final</w:t>
            </w:r>
          </w:p>
        </w:tc>
        <w:tc>
          <w:tcPr>
            <w:tcW w:w="2039" w:type="dxa"/>
            <w:gridSpan w:val="3"/>
            <w:tcBorders>
              <w:top w:val="single" w:sz="3" w:space="0" w:color="000000"/>
              <w:left w:val="single" w:sz="3" w:space="0" w:color="000000"/>
              <w:bottom w:val="single" w:sz="3" w:space="0" w:color="000000"/>
              <w:right w:val="single" w:sz="3" w:space="0" w:color="000000"/>
            </w:tcBorders>
            <w:vAlign w:val="center"/>
          </w:tcPr>
          <w:p w14:paraId="1CAEF4A8" w14:textId="742FCCE1"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Practical / Coursework</w:t>
            </w:r>
          </w:p>
        </w:tc>
        <w:tc>
          <w:tcPr>
            <w:tcW w:w="1270" w:type="dxa"/>
            <w:gridSpan w:val="3"/>
            <w:tcBorders>
              <w:top w:val="single" w:sz="3" w:space="0" w:color="000000"/>
              <w:left w:val="single" w:sz="3" w:space="0" w:color="000000"/>
              <w:bottom w:val="single" w:sz="3" w:space="0" w:color="000000"/>
              <w:right w:val="single" w:sz="3" w:space="0" w:color="000000"/>
            </w:tcBorders>
            <w:vAlign w:val="center"/>
          </w:tcPr>
          <w:p w14:paraId="7EEC98E2" w14:textId="77777777" w:rsidR="00FA3052" w:rsidRPr="00D05602" w:rsidRDefault="00FA3052">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Attendance</w:t>
            </w:r>
          </w:p>
        </w:tc>
        <w:tc>
          <w:tcPr>
            <w:tcW w:w="1473" w:type="dxa"/>
            <w:tcBorders>
              <w:top w:val="single" w:sz="3" w:space="0" w:color="000000"/>
              <w:left w:val="single" w:sz="3" w:space="0" w:color="000000"/>
              <w:bottom w:val="single" w:sz="3" w:space="0" w:color="000000"/>
              <w:right w:val="single" w:sz="9" w:space="0" w:color="000000"/>
            </w:tcBorders>
            <w:vAlign w:val="center"/>
          </w:tcPr>
          <w:p w14:paraId="55B21DB9" w14:textId="77777777" w:rsidR="00FA3052" w:rsidRPr="00D05602" w:rsidRDefault="00FA3052">
            <w:pPr>
              <w:pStyle w:val="a"/>
              <w:wordWrap/>
              <w:spacing w:line="312" w:lineRule="auto"/>
              <w:jc w:val="center"/>
              <w:rPr>
                <w:rFonts w:ascii="Book Antiqua" w:eastAsiaTheme="minorHAnsi" w:hAnsi="Book Antiqua" w:cs="Times New Roman"/>
                <w:b/>
              </w:rPr>
            </w:pPr>
            <w:r w:rsidRPr="00D05602">
              <w:rPr>
                <w:rFonts w:ascii="Book Antiqua" w:eastAsiaTheme="minorHAnsi" w:hAnsi="Book Antiqua" w:cs="Times New Roman"/>
                <w:b/>
                <w:sz w:val="22"/>
              </w:rPr>
              <w:t>Total</w:t>
            </w:r>
          </w:p>
        </w:tc>
      </w:tr>
      <w:tr w:rsidR="003F6160" w:rsidRPr="00D05602" w14:paraId="4B0C930D" w14:textId="77777777" w:rsidTr="003F6160">
        <w:trPr>
          <w:trHeight w:val="502"/>
        </w:trPr>
        <w:tc>
          <w:tcPr>
            <w:tcW w:w="2169" w:type="dxa"/>
            <w:gridSpan w:val="4"/>
            <w:vMerge/>
            <w:tcBorders>
              <w:top w:val="single" w:sz="3" w:space="0" w:color="000000"/>
              <w:left w:val="single" w:sz="9" w:space="0" w:color="000000"/>
              <w:bottom w:val="single" w:sz="3" w:space="0" w:color="000000"/>
              <w:right w:val="single" w:sz="3" w:space="0" w:color="000000"/>
            </w:tcBorders>
          </w:tcPr>
          <w:p w14:paraId="68925908" w14:textId="77777777" w:rsidR="00FA3052" w:rsidRPr="00D05602" w:rsidRDefault="00FA3052">
            <w:pPr>
              <w:pStyle w:val="a"/>
              <w:rPr>
                <w:rFonts w:ascii="Book Antiqua" w:hAnsi="Book Antiqua" w:cs="Times New Roman"/>
              </w:rPr>
            </w:pPr>
          </w:p>
        </w:tc>
        <w:tc>
          <w:tcPr>
            <w:tcW w:w="1209" w:type="dxa"/>
            <w:tcBorders>
              <w:top w:val="single" w:sz="3" w:space="0" w:color="000000"/>
              <w:left w:val="single" w:sz="3" w:space="0" w:color="000000"/>
              <w:bottom w:val="single" w:sz="3" w:space="0" w:color="000000"/>
              <w:right w:val="single" w:sz="3" w:space="0" w:color="000000"/>
            </w:tcBorders>
            <w:vAlign w:val="center"/>
          </w:tcPr>
          <w:p w14:paraId="516E72FA" w14:textId="66E1D92D" w:rsidR="00FA3052" w:rsidRPr="00D05602" w:rsidRDefault="00D41F50">
            <w:pPr>
              <w:pStyle w:val="a"/>
              <w:spacing w:line="312" w:lineRule="auto"/>
              <w:rPr>
                <w:rFonts w:ascii="Book Antiqua" w:eastAsia="맑은 고딕" w:hAnsi="Book Antiqua" w:cs="Times New Roman"/>
                <w:sz w:val="22"/>
              </w:rPr>
            </w:pPr>
            <w:r>
              <w:rPr>
                <w:rFonts w:ascii="Book Antiqua" w:eastAsia="맑은 고딕" w:hAnsi="Book Antiqua" w:cs="Times New Roman"/>
                <w:sz w:val="22"/>
              </w:rPr>
              <w:t>20%</w:t>
            </w:r>
          </w:p>
        </w:tc>
        <w:tc>
          <w:tcPr>
            <w:tcW w:w="833" w:type="dxa"/>
            <w:gridSpan w:val="2"/>
            <w:tcBorders>
              <w:top w:val="single" w:sz="3" w:space="0" w:color="000000"/>
              <w:left w:val="single" w:sz="3" w:space="0" w:color="000000"/>
              <w:bottom w:val="single" w:sz="3" w:space="0" w:color="000000"/>
              <w:right w:val="single" w:sz="3" w:space="0" w:color="000000"/>
            </w:tcBorders>
            <w:vAlign w:val="center"/>
          </w:tcPr>
          <w:p w14:paraId="153DD051" w14:textId="01557369" w:rsidR="00FA3052" w:rsidRPr="00D05602" w:rsidRDefault="00D41F50">
            <w:pPr>
              <w:pStyle w:val="a"/>
              <w:spacing w:line="312" w:lineRule="auto"/>
              <w:rPr>
                <w:rFonts w:ascii="Book Antiqua" w:eastAsia="맑은 고딕" w:hAnsi="Book Antiqua" w:cs="Times New Roman"/>
                <w:sz w:val="22"/>
              </w:rPr>
            </w:pPr>
            <w:r>
              <w:rPr>
                <w:rFonts w:ascii="Book Antiqua" w:eastAsia="맑은 고딕" w:hAnsi="Book Antiqua" w:cs="Times New Roman"/>
                <w:sz w:val="22"/>
              </w:rPr>
              <w:t>20%</w:t>
            </w:r>
          </w:p>
        </w:tc>
        <w:tc>
          <w:tcPr>
            <w:tcW w:w="2039" w:type="dxa"/>
            <w:gridSpan w:val="3"/>
            <w:tcBorders>
              <w:top w:val="single" w:sz="3" w:space="0" w:color="000000"/>
              <w:left w:val="single" w:sz="3" w:space="0" w:color="000000"/>
              <w:bottom w:val="single" w:sz="3" w:space="0" w:color="000000"/>
              <w:right w:val="single" w:sz="3" w:space="0" w:color="000000"/>
            </w:tcBorders>
            <w:vAlign w:val="center"/>
          </w:tcPr>
          <w:p w14:paraId="7F6D71B0" w14:textId="46393160" w:rsidR="00FA3052" w:rsidRPr="00D05602" w:rsidRDefault="00D41F50">
            <w:pPr>
              <w:pStyle w:val="a"/>
              <w:spacing w:line="312" w:lineRule="auto"/>
              <w:rPr>
                <w:rFonts w:ascii="Book Antiqua" w:eastAsia="맑은 고딕" w:hAnsi="Book Antiqua" w:cs="Times New Roman"/>
                <w:sz w:val="22"/>
              </w:rPr>
            </w:pPr>
            <w:r>
              <w:rPr>
                <w:rFonts w:ascii="Book Antiqua" w:eastAsia="맑은 고딕" w:hAnsi="Book Antiqua" w:cs="Times New Roman"/>
                <w:sz w:val="22"/>
              </w:rPr>
              <w:t>50%</w:t>
            </w:r>
          </w:p>
        </w:tc>
        <w:tc>
          <w:tcPr>
            <w:tcW w:w="1270" w:type="dxa"/>
            <w:gridSpan w:val="3"/>
            <w:tcBorders>
              <w:top w:val="single" w:sz="3" w:space="0" w:color="000000"/>
              <w:left w:val="single" w:sz="3" w:space="0" w:color="000000"/>
              <w:bottom w:val="single" w:sz="3" w:space="0" w:color="000000"/>
              <w:right w:val="single" w:sz="3" w:space="0" w:color="000000"/>
            </w:tcBorders>
            <w:vAlign w:val="center"/>
          </w:tcPr>
          <w:p w14:paraId="24AF6AF8" w14:textId="1B280C7D" w:rsidR="00FA3052" w:rsidRPr="00D05602" w:rsidRDefault="00D41F50">
            <w:pPr>
              <w:pStyle w:val="a"/>
              <w:spacing w:line="312" w:lineRule="auto"/>
              <w:rPr>
                <w:rFonts w:ascii="Book Antiqua" w:eastAsia="맑은 고딕" w:hAnsi="Book Antiqua" w:cs="Times New Roman"/>
                <w:sz w:val="22"/>
              </w:rPr>
            </w:pPr>
            <w:r>
              <w:rPr>
                <w:rFonts w:ascii="Book Antiqua" w:eastAsia="맑은 고딕" w:hAnsi="Book Antiqua" w:cs="Times New Roman"/>
                <w:sz w:val="22"/>
              </w:rPr>
              <w:t>10%</w:t>
            </w:r>
          </w:p>
        </w:tc>
        <w:tc>
          <w:tcPr>
            <w:tcW w:w="1473" w:type="dxa"/>
            <w:tcBorders>
              <w:top w:val="single" w:sz="3" w:space="0" w:color="000000"/>
              <w:left w:val="single" w:sz="3" w:space="0" w:color="000000"/>
              <w:bottom w:val="single" w:sz="3" w:space="0" w:color="000000"/>
              <w:right w:val="single" w:sz="9" w:space="0" w:color="000000"/>
            </w:tcBorders>
            <w:vAlign w:val="center"/>
          </w:tcPr>
          <w:p w14:paraId="78A773A6" w14:textId="6A73E9D4" w:rsidR="00FA3052" w:rsidRPr="00D05602" w:rsidRDefault="00D41F50">
            <w:pPr>
              <w:pStyle w:val="a"/>
              <w:spacing w:line="312" w:lineRule="auto"/>
              <w:rPr>
                <w:rFonts w:ascii="Book Antiqua" w:eastAsia="맑은 고딕" w:hAnsi="Book Antiqua" w:cs="Times New Roman"/>
                <w:sz w:val="22"/>
              </w:rPr>
            </w:pPr>
            <w:r>
              <w:rPr>
                <w:rFonts w:ascii="Book Antiqua" w:eastAsia="맑은 고딕" w:hAnsi="Book Antiqua" w:cs="Times New Roman"/>
                <w:sz w:val="22"/>
              </w:rPr>
              <w:t>100%</w:t>
            </w:r>
          </w:p>
        </w:tc>
      </w:tr>
      <w:tr w:rsidR="00FA3052" w:rsidRPr="00D05602" w14:paraId="309B5D91" w14:textId="77777777" w:rsidTr="003F6160">
        <w:trPr>
          <w:trHeight w:val="825"/>
        </w:trPr>
        <w:tc>
          <w:tcPr>
            <w:tcW w:w="2169" w:type="dxa"/>
            <w:gridSpan w:val="4"/>
            <w:vMerge/>
            <w:tcBorders>
              <w:top w:val="single" w:sz="3" w:space="0" w:color="000000"/>
              <w:left w:val="single" w:sz="9" w:space="0" w:color="000000"/>
              <w:bottom w:val="single" w:sz="3" w:space="0" w:color="000000"/>
              <w:right w:val="single" w:sz="3" w:space="0" w:color="000000"/>
            </w:tcBorders>
          </w:tcPr>
          <w:p w14:paraId="3C723B5B" w14:textId="77777777" w:rsidR="00FA3052" w:rsidRPr="00D05602" w:rsidRDefault="00FA3052">
            <w:pPr>
              <w:pStyle w:val="a"/>
              <w:rPr>
                <w:rFonts w:ascii="Book Antiqua" w:hAnsi="Book Antiqua" w:cs="Times New Roman"/>
              </w:rPr>
            </w:pPr>
          </w:p>
        </w:tc>
        <w:tc>
          <w:tcPr>
            <w:tcW w:w="6824" w:type="dxa"/>
            <w:gridSpan w:val="10"/>
            <w:tcBorders>
              <w:top w:val="single" w:sz="3" w:space="0" w:color="000000"/>
              <w:left w:val="single" w:sz="3" w:space="0" w:color="000000"/>
              <w:bottom w:val="single" w:sz="3" w:space="0" w:color="000000"/>
              <w:right w:val="single" w:sz="9" w:space="0" w:color="000000"/>
            </w:tcBorders>
            <w:vAlign w:val="center"/>
          </w:tcPr>
          <w:p w14:paraId="055BDF8A" w14:textId="3DFEEB4E" w:rsidR="00FA3052" w:rsidRPr="00D05602" w:rsidRDefault="00FA3052" w:rsidP="00BE1DC2">
            <w:pPr>
              <w:pStyle w:val="a"/>
              <w:spacing w:line="240" w:lineRule="auto"/>
              <w:ind w:left="522" w:right="102" w:hanging="420"/>
              <w:rPr>
                <w:rFonts w:ascii="Book Antiqua" w:hAnsi="Book Antiqua" w:cs="Times New Roman"/>
              </w:rPr>
            </w:pPr>
            <w:r w:rsidRPr="00D05602">
              <w:rPr>
                <w:rFonts w:ascii="Book Antiqua" w:hAnsi="Book Antiqua" w:cs="Times New Roman"/>
                <w:sz w:val="22"/>
              </w:rPr>
              <w:t xml:space="preserve"> </w:t>
            </w:r>
            <w:r w:rsidRPr="00D05602">
              <w:rPr>
                <w:rFonts w:ascii="바탕" w:eastAsia="바탕" w:hAnsi="바탕" w:cs="바탕" w:hint="eastAsia"/>
                <w:sz w:val="22"/>
              </w:rPr>
              <w:t>※</w:t>
            </w:r>
            <w:r w:rsidRPr="00D05602">
              <w:rPr>
                <w:rFonts w:ascii="Book Antiqua" w:eastAsia="맑은 고딕" w:hAnsi="Book Antiqua" w:cs="Times New Roman"/>
                <w:sz w:val="22"/>
              </w:rPr>
              <w:t xml:space="preserve"> According to Amendment No. 28, in case of handicapped students, the lecture-management and evaluation methods can be adjusted.</w:t>
            </w:r>
          </w:p>
        </w:tc>
      </w:tr>
      <w:tr w:rsidR="00FA3052" w:rsidRPr="00D05602" w14:paraId="57A6D5A2" w14:textId="77777777" w:rsidTr="003F6160">
        <w:trPr>
          <w:trHeight w:val="440"/>
        </w:trPr>
        <w:tc>
          <w:tcPr>
            <w:tcW w:w="8993" w:type="dxa"/>
            <w:gridSpan w:val="14"/>
            <w:tcBorders>
              <w:top w:val="single" w:sz="3" w:space="0" w:color="000000"/>
              <w:left w:val="single" w:sz="9" w:space="0" w:color="000000"/>
              <w:bottom w:val="single" w:sz="3" w:space="0" w:color="000000"/>
              <w:right w:val="single" w:sz="9" w:space="0" w:color="000000"/>
            </w:tcBorders>
            <w:vAlign w:val="center"/>
          </w:tcPr>
          <w:p w14:paraId="53615280" w14:textId="05C8A77A" w:rsidR="00FA3052" w:rsidRPr="00D05602" w:rsidRDefault="00FA3052">
            <w:pPr>
              <w:pStyle w:val="a"/>
              <w:wordWrap/>
              <w:spacing w:line="312" w:lineRule="auto"/>
              <w:jc w:val="left"/>
              <w:rPr>
                <w:rFonts w:ascii="Book Antiqua" w:hAnsi="Book Antiqua" w:cs="Times New Roman"/>
              </w:rPr>
            </w:pPr>
            <w:r w:rsidRPr="00D05602">
              <w:rPr>
                <w:rFonts w:ascii="Book Antiqua" w:eastAsia="맑은 고딕" w:hAnsi="Book Antiqua" w:cs="Times New Roman"/>
                <w:b/>
                <w:sz w:val="22"/>
              </w:rPr>
              <w:t>Textbooks &amp; References</w:t>
            </w:r>
          </w:p>
        </w:tc>
      </w:tr>
      <w:tr w:rsidR="003F6160" w:rsidRPr="00D05602" w14:paraId="08C8498B" w14:textId="77777777" w:rsidTr="003F6160">
        <w:trPr>
          <w:trHeight w:val="348"/>
        </w:trPr>
        <w:tc>
          <w:tcPr>
            <w:tcW w:w="1236" w:type="dxa"/>
            <w:tcBorders>
              <w:top w:val="single" w:sz="3" w:space="0" w:color="000000"/>
              <w:left w:val="single" w:sz="9" w:space="0" w:color="000000"/>
              <w:bottom w:val="single" w:sz="3" w:space="0" w:color="000000"/>
              <w:right w:val="single" w:sz="3" w:space="0" w:color="000000"/>
            </w:tcBorders>
            <w:vAlign w:val="center"/>
          </w:tcPr>
          <w:p w14:paraId="365E9F96" w14:textId="77777777" w:rsidR="00FA3052" w:rsidRPr="00D05602" w:rsidRDefault="00FA3052"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Category</w:t>
            </w:r>
          </w:p>
        </w:tc>
        <w:tc>
          <w:tcPr>
            <w:tcW w:w="2975" w:type="dxa"/>
            <w:gridSpan w:val="6"/>
            <w:tcBorders>
              <w:top w:val="single" w:sz="3" w:space="0" w:color="000000"/>
              <w:left w:val="single" w:sz="3" w:space="0" w:color="000000"/>
              <w:bottom w:val="single" w:sz="3" w:space="0" w:color="000000"/>
              <w:right w:val="single" w:sz="3" w:space="0" w:color="000000"/>
            </w:tcBorders>
            <w:vAlign w:val="center"/>
          </w:tcPr>
          <w:p w14:paraId="671D215F" w14:textId="77457D3A" w:rsidR="00FA3052" w:rsidRPr="00D05602" w:rsidRDefault="00FA3052"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Title</w:t>
            </w:r>
          </w:p>
        </w:tc>
        <w:tc>
          <w:tcPr>
            <w:tcW w:w="2171" w:type="dxa"/>
            <w:gridSpan w:val="4"/>
            <w:tcBorders>
              <w:top w:val="single" w:sz="3" w:space="0" w:color="000000"/>
              <w:left w:val="single" w:sz="3" w:space="0" w:color="000000"/>
              <w:bottom w:val="single" w:sz="3" w:space="0" w:color="000000"/>
              <w:right w:val="single" w:sz="3" w:space="0" w:color="000000"/>
            </w:tcBorders>
            <w:vAlign w:val="center"/>
          </w:tcPr>
          <w:p w14:paraId="63961838" w14:textId="77777777" w:rsidR="00FA3052" w:rsidRPr="00D05602" w:rsidRDefault="00FA3052"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Author</w:t>
            </w:r>
          </w:p>
        </w:tc>
        <w:tc>
          <w:tcPr>
            <w:tcW w:w="1138" w:type="dxa"/>
            <w:gridSpan w:val="2"/>
            <w:tcBorders>
              <w:top w:val="single" w:sz="3" w:space="0" w:color="000000"/>
              <w:left w:val="single" w:sz="3" w:space="0" w:color="000000"/>
              <w:bottom w:val="single" w:sz="3" w:space="0" w:color="000000"/>
              <w:right w:val="single" w:sz="3" w:space="0" w:color="000000"/>
            </w:tcBorders>
            <w:vAlign w:val="center"/>
          </w:tcPr>
          <w:p w14:paraId="102C0CF7" w14:textId="77777777" w:rsidR="00FA3052" w:rsidRPr="00D05602" w:rsidRDefault="00FA3052" w:rsidP="00153BA6">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Publisher</w:t>
            </w:r>
          </w:p>
        </w:tc>
        <w:tc>
          <w:tcPr>
            <w:tcW w:w="1473" w:type="dxa"/>
            <w:tcBorders>
              <w:top w:val="single" w:sz="3" w:space="0" w:color="000000"/>
              <w:left w:val="single" w:sz="3" w:space="0" w:color="000000"/>
              <w:bottom w:val="single" w:sz="3" w:space="0" w:color="000000"/>
              <w:right w:val="single" w:sz="9" w:space="0" w:color="000000"/>
            </w:tcBorders>
            <w:vAlign w:val="center"/>
          </w:tcPr>
          <w:p w14:paraId="04FA136F" w14:textId="61083650" w:rsidR="00FA3052" w:rsidRPr="00D05602" w:rsidRDefault="00FA3052"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Year of publication</w:t>
            </w:r>
          </w:p>
        </w:tc>
      </w:tr>
      <w:tr w:rsidR="003F6160" w:rsidRPr="00D05602" w14:paraId="67102285" w14:textId="77777777" w:rsidTr="003F6160">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06BA002A" w14:textId="77777777" w:rsidR="00FA3052" w:rsidRPr="00D05602" w:rsidRDefault="00FA3052"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Main textbook</w:t>
            </w:r>
          </w:p>
        </w:tc>
        <w:tc>
          <w:tcPr>
            <w:tcW w:w="2975" w:type="dxa"/>
            <w:gridSpan w:val="6"/>
            <w:tcBorders>
              <w:top w:val="single" w:sz="3" w:space="0" w:color="000000"/>
              <w:left w:val="single" w:sz="3" w:space="0" w:color="000000"/>
              <w:bottom w:val="single" w:sz="3" w:space="0" w:color="000000"/>
              <w:right w:val="single" w:sz="3" w:space="0" w:color="000000"/>
            </w:tcBorders>
            <w:vAlign w:val="center"/>
          </w:tcPr>
          <w:p w14:paraId="28A4F43F" w14:textId="7BDE62B9" w:rsidR="00FA3052" w:rsidRPr="00D05602" w:rsidRDefault="00D41F50" w:rsidP="003E0FAF">
            <w:pPr>
              <w:pStyle w:val="a"/>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No Required Text</w:t>
            </w:r>
          </w:p>
        </w:tc>
        <w:tc>
          <w:tcPr>
            <w:tcW w:w="2171" w:type="dxa"/>
            <w:gridSpan w:val="4"/>
            <w:tcBorders>
              <w:top w:val="single" w:sz="3" w:space="0" w:color="000000"/>
              <w:left w:val="single" w:sz="3" w:space="0" w:color="000000"/>
              <w:bottom w:val="single" w:sz="3" w:space="0" w:color="000000"/>
              <w:right w:val="single" w:sz="3" w:space="0" w:color="000000"/>
            </w:tcBorders>
            <w:vAlign w:val="center"/>
          </w:tcPr>
          <w:p w14:paraId="5B3AD613" w14:textId="1D7E44F3" w:rsidR="00FA3052" w:rsidRPr="00D05602" w:rsidRDefault="00D41F5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N/A</w:t>
            </w:r>
          </w:p>
        </w:tc>
        <w:tc>
          <w:tcPr>
            <w:tcW w:w="1138" w:type="dxa"/>
            <w:gridSpan w:val="2"/>
            <w:tcBorders>
              <w:top w:val="single" w:sz="3" w:space="0" w:color="000000"/>
              <w:left w:val="single" w:sz="3" w:space="0" w:color="000000"/>
              <w:bottom w:val="single" w:sz="3" w:space="0" w:color="000000"/>
              <w:right w:val="single" w:sz="3" w:space="0" w:color="000000"/>
            </w:tcBorders>
            <w:vAlign w:val="center"/>
          </w:tcPr>
          <w:p w14:paraId="7B3371C9" w14:textId="1027EDEE" w:rsidR="00FA3052" w:rsidRPr="00D05602" w:rsidRDefault="00D41F5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N/A</w:t>
            </w:r>
          </w:p>
        </w:tc>
        <w:tc>
          <w:tcPr>
            <w:tcW w:w="1473" w:type="dxa"/>
            <w:tcBorders>
              <w:top w:val="single" w:sz="3" w:space="0" w:color="000000"/>
              <w:left w:val="single" w:sz="3" w:space="0" w:color="000000"/>
              <w:bottom w:val="single" w:sz="3" w:space="0" w:color="000000"/>
              <w:right w:val="single" w:sz="9" w:space="0" w:color="000000"/>
            </w:tcBorders>
            <w:vAlign w:val="center"/>
          </w:tcPr>
          <w:p w14:paraId="7FA138E2" w14:textId="66DF7A28" w:rsidR="00FA3052" w:rsidRPr="00D05602" w:rsidRDefault="00D41F5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N/A</w:t>
            </w:r>
          </w:p>
        </w:tc>
      </w:tr>
      <w:tr w:rsidR="003F6160" w:rsidRPr="00D05602" w14:paraId="28AC3024" w14:textId="77777777" w:rsidTr="003F6160">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71094239" w14:textId="01B5CBE4" w:rsidR="003F6160" w:rsidRPr="00D05602" w:rsidRDefault="003F6160" w:rsidP="003E0FAF">
            <w:pPr>
              <w:pStyle w:val="a"/>
              <w:wordWrap/>
              <w:spacing w:line="312" w:lineRule="auto"/>
              <w:jc w:val="center"/>
              <w:rPr>
                <w:rFonts w:ascii="Book Antiqua" w:eastAsiaTheme="minorHAnsi" w:hAnsi="Book Antiqua" w:cs="Times New Roman"/>
              </w:rPr>
            </w:pPr>
            <w:r>
              <w:rPr>
                <w:rFonts w:ascii="Book Antiqua" w:eastAsiaTheme="minorHAnsi" w:hAnsi="Book Antiqua" w:cs="Times New Roman"/>
                <w:sz w:val="22"/>
              </w:rPr>
              <w:t>Optional</w:t>
            </w:r>
          </w:p>
        </w:tc>
        <w:tc>
          <w:tcPr>
            <w:tcW w:w="2975" w:type="dxa"/>
            <w:gridSpan w:val="6"/>
            <w:tcBorders>
              <w:top w:val="single" w:sz="3" w:space="0" w:color="000000"/>
              <w:left w:val="single" w:sz="3" w:space="0" w:color="000000"/>
              <w:bottom w:val="single" w:sz="3" w:space="0" w:color="000000"/>
              <w:right w:val="single" w:sz="3" w:space="0" w:color="000000"/>
            </w:tcBorders>
          </w:tcPr>
          <w:p w14:paraId="0B3E72DB" w14:textId="45C92E45" w:rsidR="003F6160" w:rsidRPr="00D05602" w:rsidRDefault="003F6160" w:rsidP="003E0FAF">
            <w:pPr>
              <w:pStyle w:val="a"/>
              <w:wordWrap/>
              <w:spacing w:line="312" w:lineRule="auto"/>
              <w:jc w:val="center"/>
              <w:rPr>
                <w:rFonts w:ascii="Book Antiqua" w:eastAsiaTheme="minorHAnsi" w:hAnsi="Book Antiqua" w:cs="Times New Roman"/>
                <w:b/>
                <w:sz w:val="22"/>
              </w:rPr>
            </w:pPr>
            <w:r w:rsidRPr="003F6160">
              <w:rPr>
                <w:rFonts w:ascii="Book Antiqua" w:eastAsiaTheme="minorHAnsi" w:hAnsi="Book Antiqua" w:cs="Times New Roman"/>
                <w:b/>
                <w:sz w:val="22"/>
              </w:rPr>
              <w:t>Listening to Music</w:t>
            </w:r>
          </w:p>
        </w:tc>
        <w:tc>
          <w:tcPr>
            <w:tcW w:w="2171" w:type="dxa"/>
            <w:gridSpan w:val="4"/>
            <w:tcBorders>
              <w:top w:val="single" w:sz="3" w:space="0" w:color="000000"/>
              <w:left w:val="single" w:sz="3" w:space="0" w:color="000000"/>
              <w:bottom w:val="single" w:sz="3" w:space="0" w:color="000000"/>
              <w:right w:val="single" w:sz="3" w:space="0" w:color="000000"/>
            </w:tcBorders>
            <w:vAlign w:val="center"/>
          </w:tcPr>
          <w:p w14:paraId="75C8EFA1" w14:textId="5200D872"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Craig Wright</w:t>
            </w:r>
          </w:p>
        </w:tc>
        <w:tc>
          <w:tcPr>
            <w:tcW w:w="1138" w:type="dxa"/>
            <w:gridSpan w:val="2"/>
            <w:tcBorders>
              <w:top w:val="single" w:sz="3" w:space="0" w:color="000000"/>
              <w:left w:val="single" w:sz="3" w:space="0" w:color="000000"/>
              <w:bottom w:val="single" w:sz="3" w:space="0" w:color="000000"/>
              <w:right w:val="single" w:sz="3" w:space="0" w:color="000000"/>
            </w:tcBorders>
            <w:vAlign w:val="center"/>
          </w:tcPr>
          <w:p w14:paraId="389DFCE8" w14:textId="057C5CEB"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Cengage Learning</w:t>
            </w:r>
          </w:p>
        </w:tc>
        <w:tc>
          <w:tcPr>
            <w:tcW w:w="1473" w:type="dxa"/>
            <w:tcBorders>
              <w:top w:val="single" w:sz="3" w:space="0" w:color="000000"/>
              <w:left w:val="single" w:sz="3" w:space="0" w:color="000000"/>
              <w:bottom w:val="single" w:sz="3" w:space="0" w:color="000000"/>
              <w:right w:val="single" w:sz="9" w:space="0" w:color="000000"/>
            </w:tcBorders>
            <w:vAlign w:val="center"/>
          </w:tcPr>
          <w:p w14:paraId="1FFC2F38" w14:textId="0F054C23"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3F6160" w:rsidRPr="00D05602" w14:paraId="44BB9A04" w14:textId="77777777" w:rsidTr="003F6160">
        <w:trPr>
          <w:trHeight w:val="409"/>
        </w:trPr>
        <w:tc>
          <w:tcPr>
            <w:tcW w:w="1236" w:type="dxa"/>
            <w:tcBorders>
              <w:top w:val="single" w:sz="3" w:space="0" w:color="000000"/>
              <w:left w:val="single" w:sz="9" w:space="0" w:color="000000"/>
              <w:bottom w:val="single" w:sz="9" w:space="0" w:color="000000"/>
              <w:right w:val="single" w:sz="3" w:space="0" w:color="000000"/>
            </w:tcBorders>
            <w:vAlign w:val="center"/>
          </w:tcPr>
          <w:p w14:paraId="70BFA2C7" w14:textId="77777777" w:rsidR="003F6160" w:rsidRPr="00D05602" w:rsidRDefault="003F6160" w:rsidP="003E0FAF">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Reference</w:t>
            </w:r>
          </w:p>
        </w:tc>
        <w:tc>
          <w:tcPr>
            <w:tcW w:w="2975" w:type="dxa"/>
            <w:gridSpan w:val="6"/>
            <w:tcBorders>
              <w:top w:val="single" w:sz="3" w:space="0" w:color="000000"/>
              <w:left w:val="single" w:sz="3" w:space="0" w:color="000000"/>
              <w:bottom w:val="single" w:sz="9" w:space="0" w:color="000000"/>
              <w:right w:val="single" w:sz="3" w:space="0" w:color="000000"/>
            </w:tcBorders>
            <w:vAlign w:val="center"/>
          </w:tcPr>
          <w:p w14:paraId="02D493FF" w14:textId="365BA8D8" w:rsidR="003F6160" w:rsidRPr="00D05602" w:rsidRDefault="003F6160" w:rsidP="003E0FAF">
            <w:pPr>
              <w:pStyle w:val="a"/>
              <w:wordWrap/>
              <w:spacing w:line="312" w:lineRule="auto"/>
              <w:jc w:val="center"/>
              <w:rPr>
                <w:rFonts w:ascii="Book Antiqua" w:eastAsiaTheme="minorHAnsi" w:hAnsi="Book Antiqua" w:cs="Times New Roman"/>
                <w:b/>
                <w:sz w:val="22"/>
              </w:rPr>
            </w:pPr>
            <w:r>
              <w:rPr>
                <w:rFonts w:ascii="Book Antiqua" w:eastAsiaTheme="minorHAnsi" w:hAnsi="Book Antiqua" w:cs="Times New Roman"/>
                <w:b/>
                <w:sz w:val="22"/>
              </w:rPr>
              <w:t>Listen</w:t>
            </w:r>
          </w:p>
        </w:tc>
        <w:tc>
          <w:tcPr>
            <w:tcW w:w="2171" w:type="dxa"/>
            <w:gridSpan w:val="4"/>
            <w:tcBorders>
              <w:top w:val="single" w:sz="3" w:space="0" w:color="000000"/>
              <w:left w:val="single" w:sz="3" w:space="0" w:color="000000"/>
              <w:bottom w:val="single" w:sz="9" w:space="0" w:color="000000"/>
              <w:right w:val="single" w:sz="3" w:space="0" w:color="000000"/>
            </w:tcBorders>
            <w:vAlign w:val="center"/>
          </w:tcPr>
          <w:p w14:paraId="303E6019" w14:textId="75693717"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Kerman/Tomlinson</w:t>
            </w:r>
          </w:p>
        </w:tc>
        <w:tc>
          <w:tcPr>
            <w:tcW w:w="1138" w:type="dxa"/>
            <w:gridSpan w:val="2"/>
            <w:tcBorders>
              <w:top w:val="single" w:sz="3" w:space="0" w:color="000000"/>
              <w:left w:val="single" w:sz="3" w:space="0" w:color="000000"/>
              <w:bottom w:val="single" w:sz="9" w:space="0" w:color="000000"/>
              <w:right w:val="single" w:sz="3" w:space="0" w:color="000000"/>
            </w:tcBorders>
            <w:vAlign w:val="center"/>
          </w:tcPr>
          <w:p w14:paraId="63F97D58" w14:textId="5F11B493"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Bedford St. Martins</w:t>
            </w:r>
          </w:p>
        </w:tc>
        <w:tc>
          <w:tcPr>
            <w:tcW w:w="1473" w:type="dxa"/>
            <w:tcBorders>
              <w:top w:val="single" w:sz="3" w:space="0" w:color="000000"/>
              <w:left w:val="single" w:sz="3" w:space="0" w:color="000000"/>
              <w:bottom w:val="single" w:sz="9" w:space="0" w:color="000000"/>
              <w:right w:val="single" w:sz="9" w:space="0" w:color="000000"/>
            </w:tcBorders>
            <w:vAlign w:val="center"/>
          </w:tcPr>
          <w:p w14:paraId="754A76C7" w14:textId="101C3983" w:rsidR="003F6160" w:rsidRPr="00D05602" w:rsidRDefault="003F6160" w:rsidP="003E0FAF">
            <w:pPr>
              <w:pStyle w:val="a"/>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2016</w:t>
            </w:r>
          </w:p>
        </w:tc>
      </w:tr>
      <w:tr w:rsidR="003F6160" w:rsidRPr="00D05602" w14:paraId="4DBFAC43" w14:textId="77777777" w:rsidTr="003F6160">
        <w:tblPrEx>
          <w:jc w:val="center"/>
          <w:tblInd w:w="0" w:type="dxa"/>
        </w:tblPrEx>
        <w:trPr>
          <w:gridBefore w:val="2"/>
          <w:gridAfter w:val="2"/>
          <w:wBefore w:w="1377" w:type="dxa"/>
          <w:wAfter w:w="1805" w:type="dxa"/>
          <w:trHeight w:val="526"/>
          <w:jc w:val="center"/>
        </w:trPr>
        <w:tc>
          <w:tcPr>
            <w:tcW w:w="5811" w:type="dxa"/>
            <w:gridSpan w:val="10"/>
            <w:tcBorders>
              <w:top w:val="none" w:sz="2" w:space="0" w:color="000000"/>
              <w:left w:val="none" w:sz="2" w:space="0" w:color="000000"/>
              <w:bottom w:val="double" w:sz="4" w:space="0" w:color="000000"/>
              <w:right w:val="none" w:sz="2" w:space="0" w:color="000000"/>
            </w:tcBorders>
            <w:vAlign w:val="center"/>
          </w:tcPr>
          <w:p w14:paraId="6C1070AE" w14:textId="348ABF36" w:rsidR="003F6160" w:rsidRPr="00D05602" w:rsidRDefault="003F6160" w:rsidP="00E33F78">
            <w:pPr>
              <w:pStyle w:val="a"/>
              <w:wordWrap/>
              <w:spacing w:line="240" w:lineRule="auto"/>
              <w:jc w:val="center"/>
              <w:rPr>
                <w:rFonts w:ascii="Book Antiqua" w:hAnsi="Book Antiqua" w:cs="Times New Roman"/>
              </w:rPr>
            </w:pPr>
            <w:r w:rsidRPr="00D05602">
              <w:rPr>
                <w:rFonts w:ascii="Book Antiqua" w:hAnsi="Book Antiqua" w:cs="Times New Roman"/>
              </w:rPr>
              <w:lastRenderedPageBreak/>
              <w:br w:type="page"/>
            </w:r>
            <w:r>
              <w:rPr>
                <w:rFonts w:ascii="Book Antiqua" w:eastAsia="맑은 고딕" w:hAnsi="Book Antiqua" w:cs="Times New Roman"/>
                <w:b/>
                <w:sz w:val="32"/>
              </w:rPr>
              <w:t>Dai</w:t>
            </w:r>
            <w:r w:rsidRPr="00D05602">
              <w:rPr>
                <w:rFonts w:ascii="Book Antiqua" w:eastAsia="맑은 고딕" w:hAnsi="Book Antiqua" w:cs="Times New Roman"/>
                <w:b/>
                <w:sz w:val="32"/>
              </w:rPr>
              <w:t>ly Course Schedule</w:t>
            </w:r>
          </w:p>
        </w:tc>
      </w:tr>
    </w:tbl>
    <w:p w14:paraId="4D40534A" w14:textId="77777777" w:rsidR="0034571E" w:rsidRPr="00D05602" w:rsidRDefault="0034571E">
      <w:pPr>
        <w:pStyle w:val="a"/>
        <w:wordWrap/>
        <w:spacing w:line="312" w:lineRule="auto"/>
        <w:jc w:val="center"/>
        <w:rPr>
          <w:rFonts w:ascii="Book Antiqua" w:hAnsi="Book Antiqua" w:cs="Times New Roman"/>
        </w:rPr>
      </w:pPr>
    </w:p>
    <w:tbl>
      <w:tblPr>
        <w:tblOverlap w:val="never"/>
        <w:tblW w:w="954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15"/>
        <w:gridCol w:w="3206"/>
        <w:gridCol w:w="900"/>
        <w:gridCol w:w="1800"/>
        <w:gridCol w:w="2927"/>
      </w:tblGrid>
      <w:tr w:rsidR="00F44EA9" w:rsidRPr="00D05602" w14:paraId="7336B22B" w14:textId="77777777" w:rsidTr="00F44EA9">
        <w:trPr>
          <w:trHeight w:val="827"/>
        </w:trPr>
        <w:tc>
          <w:tcPr>
            <w:tcW w:w="715" w:type="dxa"/>
            <w:tcBorders>
              <w:top w:val="single" w:sz="9" w:space="0" w:color="000000"/>
              <w:left w:val="single" w:sz="9" w:space="0" w:color="000000"/>
              <w:bottom w:val="single" w:sz="3" w:space="0" w:color="000000"/>
              <w:right w:val="single" w:sz="3" w:space="0" w:color="000000"/>
            </w:tcBorders>
            <w:vAlign w:val="center"/>
          </w:tcPr>
          <w:p w14:paraId="49D6440C" w14:textId="77777777" w:rsidR="0034571E" w:rsidRDefault="0051523C" w:rsidP="006C61E8">
            <w:pPr>
              <w:pStyle w:val="a"/>
              <w:wordWrap/>
              <w:spacing w:line="312" w:lineRule="auto"/>
              <w:jc w:val="center"/>
              <w:rPr>
                <w:rFonts w:ascii="Book Antiqua" w:eastAsia="맑은 고딕" w:hAnsi="Book Antiqua" w:cs="Times New Roman"/>
                <w:b/>
                <w:sz w:val="24"/>
              </w:rPr>
            </w:pPr>
            <w:r w:rsidRPr="00D05602">
              <w:rPr>
                <w:rFonts w:ascii="Book Antiqua" w:eastAsia="맑은 고딕" w:hAnsi="Book Antiqua" w:cs="Times New Roman"/>
                <w:b/>
                <w:sz w:val="24"/>
              </w:rPr>
              <w:t>Day</w:t>
            </w:r>
          </w:p>
          <w:p w14:paraId="37C82CA1" w14:textId="3BFD5A80" w:rsidR="00D05602" w:rsidRPr="00D05602" w:rsidRDefault="00D05602" w:rsidP="006C61E8">
            <w:pPr>
              <w:pStyle w:val="a"/>
              <w:wordWrap/>
              <w:spacing w:line="312" w:lineRule="auto"/>
              <w:jc w:val="center"/>
              <w:rPr>
                <w:rFonts w:ascii="Book Antiqua" w:hAnsi="Book Antiqua" w:cs="Times New Roman"/>
              </w:rPr>
            </w:pPr>
            <w:r>
              <w:rPr>
                <w:rFonts w:ascii="Book Antiqua" w:eastAsia="맑은 고딕" w:hAnsi="Book Antiqua" w:cs="Times New Roman"/>
                <w:b/>
                <w:sz w:val="24"/>
              </w:rPr>
              <w:t>(3hrs)</w:t>
            </w:r>
          </w:p>
        </w:tc>
        <w:tc>
          <w:tcPr>
            <w:tcW w:w="3206"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D05602" w:rsidRDefault="006C61E8" w:rsidP="006C61E8">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Lecture Topic</w:t>
            </w:r>
          </w:p>
        </w:tc>
        <w:tc>
          <w:tcPr>
            <w:tcW w:w="900" w:type="dxa"/>
            <w:tcBorders>
              <w:top w:val="single" w:sz="9" w:space="0" w:color="000000"/>
              <w:left w:val="single" w:sz="3" w:space="0" w:color="000000"/>
              <w:bottom w:val="single" w:sz="3" w:space="0" w:color="000000"/>
              <w:right w:val="single" w:sz="3" w:space="0" w:color="000000"/>
            </w:tcBorders>
            <w:vAlign w:val="center"/>
          </w:tcPr>
          <w:p w14:paraId="5A37299F" w14:textId="12BA5BE7" w:rsidR="0034571E" w:rsidRPr="00D05602" w:rsidRDefault="006C61E8" w:rsidP="0051523C">
            <w:pPr>
              <w:pStyle w:val="a"/>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Hour</w:t>
            </w:r>
            <w:r w:rsidR="00D36C2D" w:rsidRPr="00D05602">
              <w:rPr>
                <w:rFonts w:ascii="Book Antiqua" w:eastAsiaTheme="minorHAnsi" w:hAnsi="Book Antiqua" w:cs="Times New Roman"/>
                <w:b/>
                <w:sz w:val="24"/>
              </w:rPr>
              <w:t xml:space="preserve">s per </w:t>
            </w:r>
            <w:r w:rsidR="0051523C" w:rsidRPr="00D05602">
              <w:rPr>
                <w:rFonts w:ascii="Book Antiqua" w:eastAsiaTheme="minorHAnsi" w:hAnsi="Book Antiqua" w:cs="Times New Roman"/>
                <w:b/>
                <w:sz w:val="24"/>
              </w:rPr>
              <w:t>day</w:t>
            </w:r>
          </w:p>
        </w:tc>
        <w:tc>
          <w:tcPr>
            <w:tcW w:w="1800" w:type="dxa"/>
            <w:tcBorders>
              <w:top w:val="single" w:sz="9" w:space="0" w:color="000000"/>
              <w:left w:val="single" w:sz="3" w:space="0" w:color="000000"/>
              <w:bottom w:val="single" w:sz="3" w:space="0" w:color="000000"/>
              <w:right w:val="single" w:sz="3" w:space="0" w:color="000000"/>
            </w:tcBorders>
            <w:vAlign w:val="center"/>
          </w:tcPr>
          <w:p w14:paraId="1144A2CA" w14:textId="1A2EAD5E" w:rsidR="0034571E" w:rsidRPr="00D05602" w:rsidRDefault="00D05602" w:rsidP="006C61E8">
            <w:pPr>
              <w:pStyle w:val="a"/>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Method of I</w:t>
            </w:r>
            <w:r w:rsidR="00D36C2D" w:rsidRPr="00D05602">
              <w:rPr>
                <w:rFonts w:ascii="Book Antiqua" w:eastAsiaTheme="minorHAnsi" w:hAnsi="Book Antiqua" w:cs="Times New Roman"/>
                <w:b/>
                <w:sz w:val="24"/>
              </w:rPr>
              <w:t>nstruction</w:t>
            </w:r>
          </w:p>
        </w:tc>
        <w:tc>
          <w:tcPr>
            <w:tcW w:w="2927" w:type="dxa"/>
            <w:tcBorders>
              <w:top w:val="single" w:sz="9" w:space="0" w:color="000000"/>
              <w:left w:val="single" w:sz="3" w:space="0" w:color="000000"/>
              <w:bottom w:val="single" w:sz="3" w:space="0" w:color="000000"/>
              <w:right w:val="single" w:sz="9" w:space="0" w:color="000000"/>
            </w:tcBorders>
            <w:vAlign w:val="center"/>
          </w:tcPr>
          <w:p w14:paraId="1125D3B0" w14:textId="1D5BBDD5" w:rsidR="0034571E" w:rsidRPr="00D05602" w:rsidRDefault="00D05602" w:rsidP="00D36C2D">
            <w:pPr>
              <w:pStyle w:val="a"/>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Class M</w:t>
            </w:r>
            <w:r w:rsidR="006C61E8" w:rsidRPr="00D05602">
              <w:rPr>
                <w:rFonts w:ascii="Book Antiqua" w:eastAsiaTheme="minorHAnsi" w:hAnsi="Book Antiqua" w:cs="Times New Roman"/>
                <w:b/>
                <w:sz w:val="24"/>
              </w:rPr>
              <w:t xml:space="preserve">aterials &amp; </w:t>
            </w:r>
            <w:r>
              <w:rPr>
                <w:rFonts w:ascii="Book Antiqua" w:eastAsiaTheme="minorHAnsi" w:hAnsi="Book Antiqua" w:cs="Times New Roman"/>
                <w:b/>
                <w:sz w:val="24"/>
              </w:rPr>
              <w:t>A</w:t>
            </w:r>
            <w:r w:rsidR="00D36C2D" w:rsidRPr="00D05602">
              <w:rPr>
                <w:rFonts w:ascii="Book Antiqua" w:eastAsiaTheme="minorHAnsi" w:hAnsi="Book Antiqua" w:cs="Times New Roman"/>
                <w:b/>
                <w:sz w:val="24"/>
              </w:rPr>
              <w:t>ssignments</w:t>
            </w:r>
          </w:p>
        </w:tc>
      </w:tr>
      <w:tr w:rsidR="00F44EA9" w:rsidRPr="00D05602" w14:paraId="2E559F64" w14:textId="77777777" w:rsidTr="00F44EA9">
        <w:trPr>
          <w:trHeight w:val="801"/>
        </w:trPr>
        <w:tc>
          <w:tcPr>
            <w:tcW w:w="715" w:type="dxa"/>
            <w:tcBorders>
              <w:top w:val="single" w:sz="3" w:space="0" w:color="000000"/>
              <w:left w:val="single" w:sz="9" w:space="0" w:color="000000"/>
              <w:bottom w:val="single" w:sz="3" w:space="0" w:color="000000"/>
              <w:right w:val="single" w:sz="3" w:space="0" w:color="000000"/>
            </w:tcBorders>
            <w:vAlign w:val="center"/>
          </w:tcPr>
          <w:p w14:paraId="145E1469" w14:textId="77777777" w:rsidR="00CA3D6A" w:rsidRPr="00D05602" w:rsidRDefault="00CA3D6A"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w:t>
            </w:r>
          </w:p>
        </w:tc>
        <w:tc>
          <w:tcPr>
            <w:tcW w:w="3206" w:type="dxa"/>
            <w:tcBorders>
              <w:top w:val="single" w:sz="3" w:space="0" w:color="000000"/>
              <w:left w:val="single" w:sz="3" w:space="0" w:color="000000"/>
              <w:bottom w:val="single" w:sz="3" w:space="0" w:color="000000"/>
              <w:right w:val="single" w:sz="3" w:space="0" w:color="000000"/>
            </w:tcBorders>
          </w:tcPr>
          <w:p w14:paraId="7841AC20" w14:textId="10F4FBD7" w:rsidR="00CA3D6A" w:rsidRPr="00D05602" w:rsidRDefault="00CA3D6A" w:rsidP="006D7EF1">
            <w:pPr>
              <w:pStyle w:val="a"/>
              <w:wordWrap/>
              <w:spacing w:line="240" w:lineRule="auto"/>
              <w:jc w:val="left"/>
              <w:rPr>
                <w:rFonts w:ascii="Book Antiqua" w:hAnsi="Book Antiqua" w:cs="Times New Roman"/>
              </w:rPr>
            </w:pPr>
            <w:r>
              <w:t>Defining Music. Students will gather the appropriate tools to best define the inner workings of music.</w:t>
            </w:r>
          </w:p>
        </w:tc>
        <w:tc>
          <w:tcPr>
            <w:tcW w:w="900" w:type="dxa"/>
            <w:tcBorders>
              <w:top w:val="single" w:sz="3" w:space="0" w:color="000000"/>
              <w:left w:val="single" w:sz="3" w:space="0" w:color="000000"/>
              <w:bottom w:val="single" w:sz="3" w:space="0" w:color="000000"/>
              <w:right w:val="single" w:sz="3" w:space="0" w:color="000000"/>
            </w:tcBorders>
            <w:vAlign w:val="center"/>
          </w:tcPr>
          <w:p w14:paraId="0A75395F" w14:textId="0185A7B0" w:rsidR="00CA3D6A" w:rsidRPr="00D05602" w:rsidRDefault="00CA3D6A"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4E269ACC" w14:textId="1A52C1B8" w:rsidR="00CA3D6A" w:rsidRPr="00D05602" w:rsidRDefault="00CA3D6A"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tc>
        <w:tc>
          <w:tcPr>
            <w:tcW w:w="2927" w:type="dxa"/>
            <w:tcBorders>
              <w:top w:val="single" w:sz="3" w:space="0" w:color="000000"/>
              <w:left w:val="single" w:sz="3" w:space="0" w:color="000000"/>
              <w:bottom w:val="single" w:sz="3" w:space="0" w:color="000000"/>
              <w:right w:val="single" w:sz="9" w:space="0" w:color="000000"/>
            </w:tcBorders>
          </w:tcPr>
          <w:p w14:paraId="3A0D612C" w14:textId="725D7BBA" w:rsidR="00CA3D6A" w:rsidRPr="00D05602" w:rsidRDefault="00CA3D6A" w:rsidP="00CA3D6A">
            <w:pPr>
              <w:pStyle w:val="a"/>
              <w:wordWrap/>
              <w:spacing w:line="240" w:lineRule="auto"/>
              <w:jc w:val="left"/>
              <w:rPr>
                <w:rFonts w:ascii="Book Antiqua" w:eastAsia="맑은 고딕" w:hAnsi="Book Antiqua" w:cs="Times New Roman"/>
              </w:rPr>
            </w:pPr>
            <w:r>
              <w:t>Students will commence a journal with a glossary of proper terms</w:t>
            </w:r>
          </w:p>
        </w:tc>
      </w:tr>
      <w:tr w:rsidR="00F44EA9" w:rsidRPr="00D05602" w14:paraId="3D290209"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25D080F8" w14:textId="77777777" w:rsidR="00CA3D6A" w:rsidRPr="00D05602" w:rsidRDefault="00CA3D6A"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2</w:t>
            </w:r>
          </w:p>
        </w:tc>
        <w:tc>
          <w:tcPr>
            <w:tcW w:w="3206" w:type="dxa"/>
            <w:tcBorders>
              <w:top w:val="single" w:sz="3" w:space="0" w:color="000000"/>
              <w:left w:val="single" w:sz="3" w:space="0" w:color="000000"/>
              <w:bottom w:val="single" w:sz="3" w:space="0" w:color="000000"/>
              <w:right w:val="single" w:sz="3" w:space="0" w:color="000000"/>
            </w:tcBorders>
            <w:vAlign w:val="center"/>
          </w:tcPr>
          <w:p w14:paraId="4AF06211" w14:textId="5D2407DF" w:rsidR="00CA3D6A" w:rsidRPr="00D05602" w:rsidRDefault="00CA3D6A" w:rsidP="00CA3D6A">
            <w:pPr>
              <w:pStyle w:val="a"/>
              <w:wordWrap/>
              <w:spacing w:line="240" w:lineRule="auto"/>
              <w:jc w:val="left"/>
              <w:rPr>
                <w:rFonts w:ascii="Book Antiqua" w:eastAsia="맑은 고딕" w:hAnsi="Book Antiqua" w:cs="Times New Roman"/>
              </w:rPr>
            </w:pPr>
            <w:r w:rsidRPr="00CA3D6A">
              <w:t>Describing Music. Once students adopt the proper nomenclature, they will apply it to musical examples.</w:t>
            </w:r>
          </w:p>
        </w:tc>
        <w:tc>
          <w:tcPr>
            <w:tcW w:w="900" w:type="dxa"/>
            <w:tcBorders>
              <w:top w:val="single" w:sz="3" w:space="0" w:color="000000"/>
              <w:left w:val="single" w:sz="3" w:space="0" w:color="000000"/>
              <w:bottom w:val="single" w:sz="3" w:space="0" w:color="000000"/>
              <w:right w:val="single" w:sz="3" w:space="0" w:color="000000"/>
            </w:tcBorders>
            <w:vAlign w:val="center"/>
          </w:tcPr>
          <w:p w14:paraId="02EEF3F5" w14:textId="7F7EAD7A" w:rsidR="00CA3D6A" w:rsidRPr="00D05602" w:rsidRDefault="00CA3D6A"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24119FF3" w14:textId="0DB843FA" w:rsidR="00CA3D6A"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vAlign w:val="center"/>
          </w:tcPr>
          <w:p w14:paraId="183322D8" w14:textId="272555B2" w:rsidR="009B5AF0" w:rsidRPr="009B5AF0" w:rsidRDefault="009B5AF0" w:rsidP="009B5AF0">
            <w:pPr>
              <w:pStyle w:val="a"/>
              <w:wordWrap/>
              <w:spacing w:line="240" w:lineRule="auto"/>
              <w:jc w:val="left"/>
            </w:pPr>
            <w:r>
              <w:t xml:space="preserve">Students will be asked to describe </w:t>
            </w:r>
            <w:r w:rsidRPr="009B5AF0">
              <w:t>selections.</w:t>
            </w:r>
          </w:p>
          <w:p w14:paraId="5331EB9F" w14:textId="7CCC6FD6" w:rsidR="00CA3D6A" w:rsidRPr="00D05602" w:rsidRDefault="009B5AF0" w:rsidP="009B5AF0">
            <w:pPr>
              <w:pStyle w:val="a"/>
              <w:wordWrap/>
              <w:spacing w:line="240" w:lineRule="auto"/>
              <w:jc w:val="left"/>
              <w:rPr>
                <w:rFonts w:ascii="Book Antiqua" w:eastAsia="맑은 고딕" w:hAnsi="Book Antiqua" w:cs="Times New Roman"/>
              </w:rPr>
            </w:pPr>
            <w:r w:rsidRPr="009B5AF0">
              <w:t>First listening homework assigned.</w:t>
            </w:r>
          </w:p>
        </w:tc>
      </w:tr>
      <w:tr w:rsidR="00F44EA9" w:rsidRPr="00D05602" w14:paraId="78A68D81"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693FF3DA" w14:textId="77777777" w:rsidR="00CC282B" w:rsidRPr="00D05602" w:rsidRDefault="00CC282B"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3</w:t>
            </w:r>
          </w:p>
        </w:tc>
        <w:tc>
          <w:tcPr>
            <w:tcW w:w="3206" w:type="dxa"/>
            <w:tcBorders>
              <w:top w:val="single" w:sz="3" w:space="0" w:color="000000"/>
              <w:left w:val="single" w:sz="3" w:space="0" w:color="000000"/>
              <w:bottom w:val="single" w:sz="3" w:space="0" w:color="000000"/>
              <w:right w:val="single" w:sz="3" w:space="0" w:color="000000"/>
            </w:tcBorders>
          </w:tcPr>
          <w:p w14:paraId="557AD134" w14:textId="32ABF800" w:rsidR="00CC282B" w:rsidRPr="00D05602" w:rsidRDefault="00CC282B" w:rsidP="00CC282B">
            <w:pPr>
              <w:pStyle w:val="a"/>
              <w:wordWrap/>
              <w:spacing w:line="240" w:lineRule="auto"/>
              <w:jc w:val="left"/>
              <w:rPr>
                <w:rFonts w:ascii="Book Antiqua" w:eastAsia="맑은 고딕" w:hAnsi="Book Antiqua" w:cs="Times New Roman"/>
              </w:rPr>
            </w:pPr>
            <w:r w:rsidRPr="00CC282B">
              <w:t xml:space="preserve">Rhythm. The </w:t>
            </w:r>
            <w:r>
              <w:t>class will now explore the pri</w:t>
            </w:r>
            <w:r w:rsidRPr="00CC282B">
              <w:t xml:space="preserve">mary simple and complex meters in order to visit polyrhythms syncopation and </w:t>
            </w:r>
            <w:proofErr w:type="spellStart"/>
            <w:r w:rsidRPr="00CC282B">
              <w:t>hemiolas</w:t>
            </w:r>
            <w:proofErr w:type="spellEnd"/>
          </w:p>
        </w:tc>
        <w:tc>
          <w:tcPr>
            <w:tcW w:w="900" w:type="dxa"/>
            <w:tcBorders>
              <w:top w:val="single" w:sz="3" w:space="0" w:color="000000"/>
              <w:left w:val="single" w:sz="3" w:space="0" w:color="000000"/>
              <w:bottom w:val="single" w:sz="3" w:space="0" w:color="000000"/>
              <w:right w:val="single" w:sz="3" w:space="0" w:color="000000"/>
            </w:tcBorders>
            <w:vAlign w:val="center"/>
          </w:tcPr>
          <w:p w14:paraId="63B89E04" w14:textId="39D21769"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3C92EF66" w14:textId="711489AF"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6BF6DDC4" w14:textId="43EBF963" w:rsidR="00CC282B" w:rsidRPr="00D05602" w:rsidRDefault="00CC282B" w:rsidP="00CC282B">
            <w:pPr>
              <w:pStyle w:val="a"/>
              <w:wordWrap/>
              <w:spacing w:line="240" w:lineRule="auto"/>
              <w:jc w:val="left"/>
              <w:rPr>
                <w:rFonts w:ascii="Book Antiqua" w:eastAsia="맑은 고딕" w:hAnsi="Book Antiqua" w:cs="Times New Roman"/>
              </w:rPr>
            </w:pPr>
            <w:r w:rsidRPr="00CC282B">
              <w:t>Audio and video materials will expose the learner to an array of metric and rhythmic in-class exercises</w:t>
            </w:r>
          </w:p>
        </w:tc>
      </w:tr>
      <w:tr w:rsidR="00F44EA9" w:rsidRPr="00D05602" w14:paraId="27803A31"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288F7DE2" w14:textId="77777777" w:rsidR="00CC282B" w:rsidRPr="00D05602" w:rsidRDefault="00CC282B"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4</w:t>
            </w:r>
          </w:p>
        </w:tc>
        <w:tc>
          <w:tcPr>
            <w:tcW w:w="3206" w:type="dxa"/>
            <w:tcBorders>
              <w:top w:val="single" w:sz="3" w:space="0" w:color="000000"/>
              <w:left w:val="single" w:sz="3" w:space="0" w:color="000000"/>
              <w:bottom w:val="single" w:sz="3" w:space="0" w:color="000000"/>
              <w:right w:val="single" w:sz="3" w:space="0" w:color="000000"/>
            </w:tcBorders>
          </w:tcPr>
          <w:p w14:paraId="23DD0FDC" w14:textId="3233B607" w:rsidR="00CC282B" w:rsidRPr="00CC282B" w:rsidRDefault="00CC282B" w:rsidP="00CC282B">
            <w:pPr>
              <w:pStyle w:val="a"/>
              <w:wordWrap/>
              <w:spacing w:line="240" w:lineRule="auto"/>
              <w:jc w:val="left"/>
              <w:rPr>
                <w:szCs w:val="20"/>
              </w:rPr>
            </w:pPr>
            <w:r w:rsidRPr="00CC282B">
              <w:rPr>
                <w:szCs w:val="20"/>
              </w:rPr>
              <w:t>Form. The treatment of melodic materials an their arrangement through a musical work represent the area of Form.</w:t>
            </w:r>
          </w:p>
        </w:tc>
        <w:tc>
          <w:tcPr>
            <w:tcW w:w="900" w:type="dxa"/>
            <w:tcBorders>
              <w:top w:val="single" w:sz="3" w:space="0" w:color="000000"/>
              <w:left w:val="single" w:sz="3" w:space="0" w:color="000000"/>
              <w:bottom w:val="single" w:sz="3" w:space="0" w:color="000000"/>
              <w:right w:val="single" w:sz="3" w:space="0" w:color="000000"/>
            </w:tcBorders>
            <w:vAlign w:val="center"/>
          </w:tcPr>
          <w:p w14:paraId="72B62CB5" w14:textId="4BD8E059"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51DE0806" w14:textId="3BF303CC"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4DE6BA27" w14:textId="4F33EEDD" w:rsidR="00CC282B" w:rsidRPr="00CC282B" w:rsidRDefault="00CC282B" w:rsidP="00CC282B">
            <w:pPr>
              <w:pStyle w:val="a"/>
              <w:wordWrap/>
              <w:spacing w:line="240" w:lineRule="auto"/>
              <w:jc w:val="left"/>
              <w:rPr>
                <w:rFonts w:ascii="Book Antiqua" w:eastAsia="맑은 고딕" w:hAnsi="Book Antiqua" w:cs="Times New Roman"/>
                <w:szCs w:val="20"/>
              </w:rPr>
            </w:pPr>
            <w:r w:rsidRPr="00CC282B">
              <w:t>Students will be asked to identify thematic areas within smaller and large works based on repetition, contrast, return and variation.</w:t>
            </w:r>
          </w:p>
        </w:tc>
      </w:tr>
      <w:tr w:rsidR="00F44EA9" w:rsidRPr="00D05602" w14:paraId="369F989D"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7D454356" w14:textId="77777777" w:rsidR="00CC282B" w:rsidRPr="00D05602" w:rsidRDefault="00CC282B"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5</w:t>
            </w:r>
          </w:p>
        </w:tc>
        <w:tc>
          <w:tcPr>
            <w:tcW w:w="3206" w:type="dxa"/>
            <w:tcBorders>
              <w:top w:val="single" w:sz="3" w:space="0" w:color="000000"/>
              <w:left w:val="single" w:sz="3" w:space="0" w:color="000000"/>
              <w:bottom w:val="single" w:sz="3" w:space="0" w:color="000000"/>
              <w:right w:val="single" w:sz="3" w:space="0" w:color="000000"/>
            </w:tcBorders>
          </w:tcPr>
          <w:p w14:paraId="65353CC4" w14:textId="1866E840" w:rsidR="00CC282B" w:rsidRPr="00CC282B" w:rsidRDefault="00CC282B" w:rsidP="00CC282B">
            <w:pPr>
              <w:pStyle w:val="a"/>
              <w:wordWrap/>
              <w:spacing w:line="240" w:lineRule="auto"/>
              <w:jc w:val="left"/>
              <w:rPr>
                <w:szCs w:val="20"/>
              </w:rPr>
            </w:pPr>
            <w:r w:rsidRPr="00CC282B">
              <w:rPr>
                <w:szCs w:val="20"/>
              </w:rPr>
              <w:t>Texture and Sound Quality. The number of performance forces (anything tha</w:t>
            </w:r>
            <w:r w:rsidR="00CD5572">
              <w:rPr>
                <w:szCs w:val="20"/>
              </w:rPr>
              <w:t>t</w:t>
            </w:r>
            <w:r w:rsidRPr="00CC282B">
              <w:rPr>
                <w:szCs w:val="20"/>
              </w:rPr>
              <w:t xml:space="preserve"> makes a sound) and their interaction has a significant role in the music-making process.</w:t>
            </w:r>
          </w:p>
        </w:tc>
        <w:tc>
          <w:tcPr>
            <w:tcW w:w="900" w:type="dxa"/>
            <w:tcBorders>
              <w:top w:val="single" w:sz="3" w:space="0" w:color="000000"/>
              <w:left w:val="single" w:sz="3" w:space="0" w:color="000000"/>
              <w:bottom w:val="single" w:sz="3" w:space="0" w:color="000000"/>
              <w:right w:val="single" w:sz="3" w:space="0" w:color="000000"/>
            </w:tcBorders>
            <w:vAlign w:val="center"/>
          </w:tcPr>
          <w:p w14:paraId="4669153A" w14:textId="5A23A1EE"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458A2DDC" w14:textId="77777777" w:rsidR="00CC282B"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48602CBC" w14:textId="223CFA9C" w:rsidR="00CC282B" w:rsidRPr="00D05602" w:rsidRDefault="00CC282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 xml:space="preserve">(Journal </w:t>
            </w:r>
            <w:r w:rsidR="00CD5572">
              <w:rPr>
                <w:rFonts w:ascii="Book Antiqua" w:eastAsia="맑은 고딕" w:hAnsi="Book Antiqua" w:cs="Times New Roman"/>
              </w:rPr>
              <w:t>Submission</w:t>
            </w:r>
            <w:r>
              <w:rPr>
                <w:rFonts w:ascii="Book Antiqua" w:eastAsia="맑은 고딕" w:hAnsi="Book Antiqua" w:cs="Times New Roman"/>
              </w:rPr>
              <w:t>)</w:t>
            </w:r>
          </w:p>
        </w:tc>
        <w:tc>
          <w:tcPr>
            <w:tcW w:w="2927" w:type="dxa"/>
            <w:tcBorders>
              <w:top w:val="single" w:sz="3" w:space="0" w:color="000000"/>
              <w:left w:val="single" w:sz="3" w:space="0" w:color="000000"/>
              <w:bottom w:val="single" w:sz="3" w:space="0" w:color="000000"/>
              <w:right w:val="single" w:sz="9" w:space="0" w:color="000000"/>
            </w:tcBorders>
          </w:tcPr>
          <w:p w14:paraId="2CA0F9E5" w14:textId="36C1D80D" w:rsidR="00CC282B" w:rsidRPr="00CC282B" w:rsidRDefault="00CC282B" w:rsidP="00CC282B">
            <w:pPr>
              <w:pStyle w:val="a"/>
              <w:wordWrap/>
              <w:spacing w:line="240" w:lineRule="auto"/>
              <w:jc w:val="left"/>
              <w:rPr>
                <w:rFonts w:ascii="Book Antiqua" w:eastAsia="맑은 고딕" w:hAnsi="Book Antiqua" w:cs="Times New Roman"/>
                <w:szCs w:val="20"/>
              </w:rPr>
            </w:pPr>
            <w:r w:rsidRPr="00CC282B">
              <w:t>As we close the components of music, students will prepare for an examination on their retention of the topics explored since day 1. Students will submit their Journal</w:t>
            </w:r>
          </w:p>
        </w:tc>
      </w:tr>
      <w:tr w:rsidR="00F44EA9" w:rsidRPr="00D05602" w14:paraId="0CD843A1"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23AE9162" w14:textId="77777777" w:rsidR="00CD5572" w:rsidRPr="00D05602" w:rsidRDefault="00CD5572"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6</w:t>
            </w:r>
          </w:p>
        </w:tc>
        <w:tc>
          <w:tcPr>
            <w:tcW w:w="3206" w:type="dxa"/>
            <w:tcBorders>
              <w:top w:val="single" w:sz="3" w:space="0" w:color="000000"/>
              <w:left w:val="single" w:sz="3" w:space="0" w:color="000000"/>
              <w:bottom w:val="single" w:sz="3" w:space="0" w:color="000000"/>
              <w:right w:val="single" w:sz="3" w:space="0" w:color="000000"/>
            </w:tcBorders>
          </w:tcPr>
          <w:p w14:paraId="7B0C27FA" w14:textId="6FDB85E4" w:rsidR="00CD5572" w:rsidRPr="00CD5572" w:rsidRDefault="00CD5572" w:rsidP="00CD5572">
            <w:pPr>
              <w:pStyle w:val="a"/>
              <w:wordWrap/>
              <w:spacing w:line="240" w:lineRule="auto"/>
              <w:jc w:val="left"/>
              <w:rPr>
                <w:rFonts w:ascii="Book Antiqua" w:eastAsia="맑은 고딕" w:hAnsi="Book Antiqua" w:cs="Times New Roman"/>
                <w:szCs w:val="20"/>
              </w:rPr>
            </w:pPr>
            <w:r w:rsidRPr="00CD5572">
              <w:rPr>
                <w:szCs w:val="20"/>
              </w:rPr>
              <w:t>Our Musical Identity. This lecture will help students trace</w:t>
            </w:r>
            <w:r>
              <w:rPr>
                <w:szCs w:val="20"/>
              </w:rPr>
              <w:t xml:space="preserve"> </w:t>
            </w:r>
            <w:r w:rsidRPr="00CD5572">
              <w:rPr>
                <w:szCs w:val="20"/>
              </w:rPr>
              <w:t>their own musical individuality through in-class and home assignments.</w:t>
            </w:r>
          </w:p>
        </w:tc>
        <w:tc>
          <w:tcPr>
            <w:tcW w:w="900" w:type="dxa"/>
            <w:tcBorders>
              <w:top w:val="single" w:sz="3" w:space="0" w:color="000000"/>
              <w:left w:val="single" w:sz="3" w:space="0" w:color="000000"/>
              <w:bottom w:val="single" w:sz="3" w:space="0" w:color="000000"/>
              <w:right w:val="single" w:sz="3" w:space="0" w:color="000000"/>
            </w:tcBorders>
            <w:vAlign w:val="center"/>
          </w:tcPr>
          <w:p w14:paraId="1C6697AF" w14:textId="2407FB02" w:rsidR="00CD5572" w:rsidRPr="00D05602" w:rsidRDefault="00CD5572"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311A1C1B" w14:textId="77777777" w:rsidR="00CD5572" w:rsidRDefault="00CD5572"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26D5E3C6" w14:textId="589861B7" w:rsidR="00ED5E52" w:rsidRPr="00D05602" w:rsidRDefault="00ED5E52" w:rsidP="006C61E8">
            <w:pPr>
              <w:pStyle w:val="a"/>
              <w:wordWrap/>
              <w:spacing w:line="312" w:lineRule="auto"/>
              <w:jc w:val="center"/>
              <w:rPr>
                <w:rFonts w:ascii="Book Antiqua" w:eastAsia="맑은 고딕" w:hAnsi="Book Antiqua" w:cs="Times New Roman"/>
              </w:rPr>
            </w:pPr>
          </w:p>
        </w:tc>
        <w:tc>
          <w:tcPr>
            <w:tcW w:w="2927" w:type="dxa"/>
            <w:tcBorders>
              <w:top w:val="single" w:sz="3" w:space="0" w:color="000000"/>
              <w:left w:val="single" w:sz="3" w:space="0" w:color="000000"/>
              <w:bottom w:val="single" w:sz="3" w:space="0" w:color="000000"/>
              <w:right w:val="single" w:sz="9" w:space="0" w:color="000000"/>
            </w:tcBorders>
          </w:tcPr>
          <w:p w14:paraId="768FFC8A" w14:textId="6050B4A9" w:rsidR="00CD5572" w:rsidRPr="00CD5572" w:rsidRDefault="00CD5572" w:rsidP="00CD5572">
            <w:pPr>
              <w:pStyle w:val="a"/>
              <w:wordWrap/>
              <w:spacing w:line="240" w:lineRule="auto"/>
              <w:jc w:val="left"/>
              <w:rPr>
                <w:rFonts w:ascii="Book Antiqua" w:eastAsia="맑은 고딕" w:hAnsi="Book Antiqua" w:cs="Times New Roman"/>
                <w:szCs w:val="20"/>
              </w:rPr>
            </w:pPr>
            <w:r w:rsidRPr="00CD5572">
              <w:t>We will explore how each individual's musical taste coalesce into their musical ID. Students will describe music they like and music they dislike as they come up with their individual musical poster.</w:t>
            </w:r>
          </w:p>
        </w:tc>
      </w:tr>
      <w:tr w:rsidR="00F44EA9" w:rsidRPr="00D05602" w14:paraId="5977F0B4" w14:textId="77777777" w:rsidTr="00F44EA9">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5FA736F3" w14:textId="77777777" w:rsidR="00BC2B2D" w:rsidRPr="00D05602" w:rsidRDefault="00BC2B2D"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7</w:t>
            </w:r>
          </w:p>
        </w:tc>
        <w:tc>
          <w:tcPr>
            <w:tcW w:w="3206" w:type="dxa"/>
            <w:tcBorders>
              <w:top w:val="single" w:sz="3" w:space="0" w:color="000000"/>
              <w:left w:val="single" w:sz="3" w:space="0" w:color="000000"/>
              <w:bottom w:val="single" w:sz="3" w:space="0" w:color="000000"/>
              <w:right w:val="single" w:sz="3" w:space="0" w:color="000000"/>
            </w:tcBorders>
          </w:tcPr>
          <w:p w14:paraId="2CF402B6" w14:textId="28B35362" w:rsidR="00BC2B2D" w:rsidRPr="00D05602" w:rsidRDefault="00BC2B2D" w:rsidP="00F44EA9">
            <w:pPr>
              <w:pStyle w:val="a"/>
              <w:wordWrap/>
              <w:spacing w:line="240" w:lineRule="auto"/>
              <w:jc w:val="left"/>
              <w:rPr>
                <w:rFonts w:ascii="Book Antiqua" w:eastAsia="맑은 고딕" w:hAnsi="Book Antiqua" w:cs="Times New Roman"/>
              </w:rPr>
            </w:pPr>
            <w:r w:rsidRPr="00810073">
              <w:rPr>
                <w:szCs w:val="20"/>
              </w:rPr>
              <w:t xml:space="preserve">The Middle Ages Style.  This vast style covers almost two thousand years of music and will be further divided into the </w:t>
            </w:r>
            <w:proofErr w:type="spellStart"/>
            <w:r w:rsidRPr="00810073">
              <w:rPr>
                <w:szCs w:val="20"/>
              </w:rPr>
              <w:t>Ars</w:t>
            </w:r>
            <w:proofErr w:type="spellEnd"/>
            <w:r w:rsidRPr="00810073">
              <w:rPr>
                <w:szCs w:val="20"/>
              </w:rPr>
              <w:t xml:space="preserve"> Antiqua, the </w:t>
            </w:r>
            <w:proofErr w:type="spellStart"/>
            <w:r w:rsidR="00F44EA9">
              <w:rPr>
                <w:szCs w:val="20"/>
              </w:rPr>
              <w:t>Guidonean</w:t>
            </w:r>
            <w:proofErr w:type="spellEnd"/>
            <w:r w:rsidR="00F44EA9">
              <w:rPr>
                <w:szCs w:val="20"/>
              </w:rPr>
              <w:t>, t</w:t>
            </w:r>
            <w:r w:rsidRPr="00810073">
              <w:rPr>
                <w:szCs w:val="20"/>
              </w:rPr>
              <w:t xml:space="preserve">he Gothic and the </w:t>
            </w:r>
            <w:proofErr w:type="spellStart"/>
            <w:r w:rsidRPr="00810073">
              <w:rPr>
                <w:szCs w:val="20"/>
              </w:rPr>
              <w:t>Ars</w:t>
            </w:r>
            <w:proofErr w:type="spellEnd"/>
            <w:r w:rsidRPr="00810073">
              <w:rPr>
                <w:szCs w:val="20"/>
              </w:rPr>
              <w:t xml:space="preserve"> Nova.</w:t>
            </w:r>
          </w:p>
        </w:tc>
        <w:tc>
          <w:tcPr>
            <w:tcW w:w="900" w:type="dxa"/>
            <w:tcBorders>
              <w:top w:val="single" w:sz="3" w:space="0" w:color="000000"/>
              <w:left w:val="single" w:sz="3" w:space="0" w:color="000000"/>
              <w:bottom w:val="single" w:sz="3" w:space="0" w:color="000000"/>
              <w:right w:val="single" w:sz="3" w:space="0" w:color="000000"/>
            </w:tcBorders>
            <w:vAlign w:val="center"/>
          </w:tcPr>
          <w:p w14:paraId="2818D251" w14:textId="61354382" w:rsidR="00BC2B2D" w:rsidRPr="00D05602" w:rsidRDefault="00BC2B2D"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68E995D3" w14:textId="77777777" w:rsidR="00BC2B2D" w:rsidRDefault="00BC2B2D"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5B492ADE" w14:textId="3B901289" w:rsidR="00150C10" w:rsidRPr="00D05602" w:rsidRDefault="00150C10"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w:t>
            </w:r>
            <w:r w:rsidR="003C744F">
              <w:rPr>
                <w:rFonts w:ascii="Book Antiqua" w:eastAsia="맑은 고딕" w:hAnsi="Book Antiqua" w:cs="Times New Roman"/>
              </w:rPr>
              <w:t xml:space="preserve">Mid-Term </w:t>
            </w:r>
            <w:r>
              <w:rPr>
                <w:rFonts w:ascii="Book Antiqua" w:eastAsia="맑은 고딕" w:hAnsi="Book Antiqua" w:cs="Times New Roman"/>
              </w:rPr>
              <w:t>Exam)</w:t>
            </w:r>
          </w:p>
        </w:tc>
        <w:tc>
          <w:tcPr>
            <w:tcW w:w="2927" w:type="dxa"/>
            <w:tcBorders>
              <w:top w:val="single" w:sz="3" w:space="0" w:color="000000"/>
              <w:left w:val="single" w:sz="3" w:space="0" w:color="000000"/>
              <w:bottom w:val="single" w:sz="3" w:space="0" w:color="000000"/>
              <w:right w:val="single" w:sz="9" w:space="0" w:color="000000"/>
            </w:tcBorders>
          </w:tcPr>
          <w:p w14:paraId="20FE5E64" w14:textId="3BBE1924" w:rsidR="00BC2B2D" w:rsidRPr="00D05602" w:rsidRDefault="00BC2B2D" w:rsidP="00BC2B2D">
            <w:pPr>
              <w:pStyle w:val="a"/>
              <w:wordWrap/>
              <w:spacing w:line="240" w:lineRule="auto"/>
              <w:jc w:val="left"/>
              <w:rPr>
                <w:rFonts w:ascii="Book Antiqua" w:eastAsia="맑은 고딕" w:hAnsi="Book Antiqua" w:cs="Times New Roman"/>
              </w:rPr>
            </w:pPr>
            <w:r w:rsidRPr="00BC2B2D">
              <w:t>Student</w:t>
            </w:r>
            <w:r>
              <w:t>s will be asked to research ex</w:t>
            </w:r>
            <w:r w:rsidRPr="00BC2B2D">
              <w:t>amples of contemporary musicians that experienced parallel realities to those covered in the lecture.</w:t>
            </w:r>
            <w:r w:rsidR="00150C10">
              <w:t xml:space="preserve"> </w:t>
            </w:r>
            <w:r w:rsidR="00150C10" w:rsidRPr="00ED5E52">
              <w:rPr>
                <w:w w:val="105"/>
                <w:szCs w:val="20"/>
              </w:rPr>
              <w:t>Examination of topics since day</w:t>
            </w:r>
            <w:r w:rsidR="00150C10">
              <w:rPr>
                <w:w w:val="105"/>
                <w:szCs w:val="20"/>
              </w:rPr>
              <w:t xml:space="preserve"> 1</w:t>
            </w:r>
          </w:p>
        </w:tc>
      </w:tr>
      <w:tr w:rsidR="00D53AF5" w:rsidRPr="00D05602" w14:paraId="1C5DC0D1" w14:textId="77777777" w:rsidTr="00E35AB4">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695A0314" w14:textId="77777777" w:rsidR="00D53AF5" w:rsidRPr="00D05602" w:rsidRDefault="00D53AF5"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8</w:t>
            </w:r>
          </w:p>
        </w:tc>
        <w:tc>
          <w:tcPr>
            <w:tcW w:w="3206" w:type="dxa"/>
            <w:tcBorders>
              <w:top w:val="single" w:sz="3" w:space="0" w:color="000000"/>
              <w:left w:val="single" w:sz="3" w:space="0" w:color="000000"/>
              <w:bottom w:val="single" w:sz="3" w:space="0" w:color="000000"/>
              <w:right w:val="single" w:sz="3" w:space="0" w:color="000000"/>
            </w:tcBorders>
          </w:tcPr>
          <w:p w14:paraId="3D35005D" w14:textId="7F699463" w:rsidR="00D53AF5" w:rsidRPr="00D05602" w:rsidRDefault="00D53AF5" w:rsidP="00FF3224">
            <w:pPr>
              <w:pStyle w:val="a"/>
              <w:wordWrap/>
              <w:spacing w:line="240" w:lineRule="auto"/>
              <w:jc w:val="left"/>
              <w:rPr>
                <w:rFonts w:ascii="Book Antiqua" w:eastAsia="맑은 고딕" w:hAnsi="Book Antiqua" w:cs="Times New Roman"/>
              </w:rPr>
            </w:pPr>
            <w:r w:rsidRPr="00FF3224">
              <w:rPr>
                <w:szCs w:val="20"/>
              </w:rPr>
              <w:t>The Renaissance Style. The advent of Protestantism,  the great schism of the western church and the aftermath of the bubonic plague</w:t>
            </w:r>
            <w:r>
              <w:rPr>
                <w:szCs w:val="20"/>
              </w:rPr>
              <w:t xml:space="preserve"> </w:t>
            </w:r>
            <w:r w:rsidRPr="00FF3224">
              <w:rPr>
                <w:szCs w:val="20"/>
              </w:rPr>
              <w:t>put in motion a musical style that was both beautiful</w:t>
            </w:r>
            <w:r>
              <w:rPr>
                <w:szCs w:val="20"/>
              </w:rPr>
              <w:t xml:space="preserve"> </w:t>
            </w:r>
            <w:r w:rsidRPr="00FF3224">
              <w:rPr>
                <w:szCs w:val="20"/>
              </w:rPr>
              <w:t>and enigmatic.</w:t>
            </w:r>
          </w:p>
        </w:tc>
        <w:tc>
          <w:tcPr>
            <w:tcW w:w="900" w:type="dxa"/>
            <w:tcBorders>
              <w:top w:val="single" w:sz="3" w:space="0" w:color="000000"/>
              <w:left w:val="single" w:sz="3" w:space="0" w:color="000000"/>
              <w:bottom w:val="single" w:sz="3" w:space="0" w:color="000000"/>
              <w:right w:val="single" w:sz="3" w:space="0" w:color="000000"/>
            </w:tcBorders>
            <w:vAlign w:val="center"/>
          </w:tcPr>
          <w:p w14:paraId="355BD16B" w14:textId="536BAC84" w:rsidR="00D53AF5" w:rsidRPr="00D05602" w:rsidRDefault="00D53AF5"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1E7DC359" w14:textId="7D4F1E07" w:rsidR="00D53AF5" w:rsidRPr="00D05602" w:rsidRDefault="00D53AF5"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59BC0020" w14:textId="628E1286" w:rsidR="00D53AF5" w:rsidRPr="00D05602" w:rsidRDefault="00D53AF5" w:rsidP="00D53AF5">
            <w:pPr>
              <w:pStyle w:val="a"/>
              <w:wordWrap/>
              <w:spacing w:line="240" w:lineRule="auto"/>
              <w:jc w:val="left"/>
              <w:rPr>
                <w:rFonts w:ascii="Book Antiqua" w:eastAsia="맑은 고딕" w:hAnsi="Book Antiqua" w:cs="Times New Roman"/>
              </w:rPr>
            </w:pPr>
            <w:r w:rsidRPr="00D53AF5">
              <w:t>Students will explore and investigate several techniques by which composes of this era sought to portray hidden messages and agendas.</w:t>
            </w:r>
          </w:p>
        </w:tc>
      </w:tr>
      <w:tr w:rsidR="00ED5E52" w:rsidRPr="00D05602" w14:paraId="4ED1D951" w14:textId="77777777" w:rsidTr="00654590">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53BAC8B3" w14:textId="77777777" w:rsidR="00ED5E52" w:rsidRPr="00D05602" w:rsidRDefault="00ED5E52" w:rsidP="006C61E8">
            <w:pPr>
              <w:pStyle w:val="a"/>
              <w:wordWrap/>
              <w:spacing w:line="312" w:lineRule="auto"/>
              <w:jc w:val="center"/>
              <w:rPr>
                <w:rFonts w:ascii="Book Antiqua" w:hAnsi="Book Antiqua" w:cs="Times New Roman"/>
              </w:rPr>
            </w:pPr>
            <w:r w:rsidRPr="00D05602">
              <w:rPr>
                <w:rFonts w:ascii="Book Antiqua" w:hAnsi="Book Antiqua" w:cs="Times New Roman"/>
                <w:sz w:val="24"/>
              </w:rPr>
              <w:lastRenderedPageBreak/>
              <w:t>9</w:t>
            </w:r>
          </w:p>
        </w:tc>
        <w:tc>
          <w:tcPr>
            <w:tcW w:w="3206" w:type="dxa"/>
            <w:tcBorders>
              <w:top w:val="single" w:sz="3" w:space="0" w:color="000000"/>
              <w:left w:val="single" w:sz="3" w:space="0" w:color="000000"/>
              <w:bottom w:val="single" w:sz="3" w:space="0" w:color="000000"/>
              <w:right w:val="single" w:sz="3" w:space="0" w:color="000000"/>
            </w:tcBorders>
          </w:tcPr>
          <w:p w14:paraId="3FB24C66" w14:textId="00158A11" w:rsidR="00ED5E52" w:rsidRPr="00ED5E52" w:rsidRDefault="00ED5E52" w:rsidP="00ED5E52">
            <w:pPr>
              <w:pStyle w:val="a"/>
              <w:wordWrap/>
              <w:spacing w:line="240" w:lineRule="auto"/>
              <w:jc w:val="left"/>
              <w:rPr>
                <w:rFonts w:ascii="Book Antiqua" w:eastAsia="맑은 고딕" w:hAnsi="Book Antiqua" w:cs="Times New Roman"/>
                <w:szCs w:val="20"/>
              </w:rPr>
            </w:pPr>
            <w:r w:rsidRPr="00ED5E52">
              <w:rPr>
                <w:szCs w:val="20"/>
              </w:rPr>
              <w:t>Early Baroque Style and Opera. This era saw the middle-class rise with the merchants of Tuscany. A new form of secular dramatic art emerges from the vibrant stages in Venice and Florence</w:t>
            </w:r>
          </w:p>
        </w:tc>
        <w:tc>
          <w:tcPr>
            <w:tcW w:w="900" w:type="dxa"/>
            <w:tcBorders>
              <w:top w:val="single" w:sz="3" w:space="0" w:color="000000"/>
              <w:left w:val="single" w:sz="3" w:space="0" w:color="000000"/>
              <w:bottom w:val="single" w:sz="3" w:space="0" w:color="000000"/>
              <w:right w:val="single" w:sz="3" w:space="0" w:color="000000"/>
            </w:tcBorders>
            <w:vAlign w:val="center"/>
          </w:tcPr>
          <w:p w14:paraId="3629C8EF" w14:textId="64C61912" w:rsidR="00ED5E52" w:rsidRPr="00D05602" w:rsidRDefault="00ED5E52"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7423B9B3" w14:textId="77777777" w:rsidR="00ED5E52" w:rsidRDefault="00ED5E52"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7C0E5788" w14:textId="06D74323" w:rsidR="00894A8F" w:rsidRPr="00D05602" w:rsidRDefault="00894A8F" w:rsidP="006C61E8">
            <w:pPr>
              <w:pStyle w:val="a"/>
              <w:wordWrap/>
              <w:spacing w:line="312" w:lineRule="auto"/>
              <w:jc w:val="center"/>
              <w:rPr>
                <w:rFonts w:ascii="Book Antiqua" w:eastAsia="맑은 고딕" w:hAnsi="Book Antiqua" w:cs="Times New Roman"/>
              </w:rPr>
            </w:pPr>
          </w:p>
        </w:tc>
        <w:tc>
          <w:tcPr>
            <w:tcW w:w="2927" w:type="dxa"/>
            <w:tcBorders>
              <w:top w:val="single" w:sz="3" w:space="0" w:color="000000"/>
              <w:left w:val="single" w:sz="3" w:space="0" w:color="000000"/>
              <w:bottom w:val="single" w:sz="3" w:space="0" w:color="000000"/>
              <w:right w:val="single" w:sz="9" w:space="0" w:color="000000"/>
            </w:tcBorders>
          </w:tcPr>
          <w:p w14:paraId="4D40ED06" w14:textId="2F94AE99" w:rsidR="00ED5E52" w:rsidRPr="00ED5E52" w:rsidRDefault="00ED5E52" w:rsidP="00150C10">
            <w:pPr>
              <w:pStyle w:val="a"/>
              <w:wordWrap/>
              <w:spacing w:line="240" w:lineRule="auto"/>
              <w:jc w:val="left"/>
              <w:rPr>
                <w:rFonts w:ascii="Book Antiqua" w:eastAsia="맑은 고딕" w:hAnsi="Book Antiqua" w:cs="Times New Roman"/>
                <w:szCs w:val="20"/>
              </w:rPr>
            </w:pPr>
            <w:r w:rsidRPr="00ED5E52">
              <w:rPr>
                <w:w w:val="105"/>
                <w:szCs w:val="20"/>
              </w:rPr>
              <w:t>Students will relate the development of Op</w:t>
            </w:r>
            <w:r>
              <w:rPr>
                <w:w w:val="105"/>
                <w:szCs w:val="20"/>
              </w:rPr>
              <w:t>era to that of contemporary mu</w:t>
            </w:r>
            <w:r w:rsidRPr="00ED5E52">
              <w:rPr>
                <w:w w:val="105"/>
                <w:szCs w:val="20"/>
              </w:rPr>
              <w:t xml:space="preserve">sical genres such as Jazz and Rap. </w:t>
            </w:r>
          </w:p>
        </w:tc>
      </w:tr>
      <w:tr w:rsidR="00894A8F" w:rsidRPr="00D05602" w14:paraId="06942A3A" w14:textId="77777777" w:rsidTr="00087648">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638AE5F8" w14:textId="77777777" w:rsidR="00894A8F" w:rsidRPr="00D05602" w:rsidRDefault="00894A8F"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10</w:t>
            </w:r>
          </w:p>
        </w:tc>
        <w:tc>
          <w:tcPr>
            <w:tcW w:w="3206" w:type="dxa"/>
            <w:tcBorders>
              <w:top w:val="single" w:sz="3" w:space="0" w:color="000000"/>
              <w:left w:val="single" w:sz="3" w:space="0" w:color="000000"/>
              <w:bottom w:val="single" w:sz="3" w:space="0" w:color="000000"/>
              <w:right w:val="single" w:sz="3" w:space="0" w:color="000000"/>
            </w:tcBorders>
          </w:tcPr>
          <w:p w14:paraId="62A54A5C" w14:textId="5BE3544F" w:rsidR="00894A8F" w:rsidRPr="00ED5E52" w:rsidRDefault="00894A8F" w:rsidP="00ED5E52">
            <w:pPr>
              <w:pStyle w:val="a"/>
              <w:wordWrap/>
              <w:spacing w:line="240" w:lineRule="auto"/>
              <w:jc w:val="left"/>
              <w:rPr>
                <w:rFonts w:ascii="Book Antiqua" w:eastAsia="맑은 고딕" w:hAnsi="Book Antiqua" w:cs="Times New Roman"/>
                <w:szCs w:val="20"/>
              </w:rPr>
            </w:pPr>
            <w:r w:rsidRPr="00ED5E52">
              <w:rPr>
                <w:szCs w:val="20"/>
              </w:rPr>
              <w:t>High Baroque Style. Opera's dominance is juxtaposed by the musical forms of Lutheran reformers. The stage is now set for one of humanities' most brilliant geniuses: J. S.</w:t>
            </w:r>
            <w:r w:rsidRPr="00ED5E52">
              <w:rPr>
                <w:spacing w:val="-26"/>
                <w:szCs w:val="20"/>
              </w:rPr>
              <w:t xml:space="preserve"> </w:t>
            </w:r>
            <w:r w:rsidRPr="00ED5E52">
              <w:rPr>
                <w:szCs w:val="20"/>
              </w:rPr>
              <w:t>Bach.</w:t>
            </w:r>
          </w:p>
        </w:tc>
        <w:tc>
          <w:tcPr>
            <w:tcW w:w="900" w:type="dxa"/>
            <w:tcBorders>
              <w:top w:val="single" w:sz="3" w:space="0" w:color="000000"/>
              <w:left w:val="single" w:sz="3" w:space="0" w:color="000000"/>
              <w:bottom w:val="single" w:sz="3" w:space="0" w:color="000000"/>
              <w:right w:val="single" w:sz="3" w:space="0" w:color="000000"/>
            </w:tcBorders>
            <w:vAlign w:val="center"/>
          </w:tcPr>
          <w:p w14:paraId="7A22A181" w14:textId="1EBCAE91" w:rsidR="00894A8F" w:rsidRPr="00D05602" w:rsidRDefault="00894A8F"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1D9ADC42" w14:textId="34C60A52" w:rsidR="00894A8F" w:rsidRPr="00D05602" w:rsidRDefault="00894A8F"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59009655" w14:textId="6BD56229" w:rsidR="00894A8F" w:rsidRPr="00894A8F" w:rsidRDefault="00894A8F" w:rsidP="00894A8F">
            <w:pPr>
              <w:pStyle w:val="a"/>
              <w:wordWrap/>
              <w:spacing w:line="240" w:lineRule="auto"/>
              <w:jc w:val="left"/>
              <w:rPr>
                <w:rFonts w:ascii="Book Antiqua" w:eastAsia="맑은 고딕" w:hAnsi="Book Antiqua" w:cs="Times New Roman"/>
                <w:szCs w:val="20"/>
              </w:rPr>
            </w:pPr>
            <w:r w:rsidRPr="00894A8F">
              <w:rPr>
                <w:w w:val="105"/>
                <w:szCs w:val="20"/>
              </w:rPr>
              <w:t>In-class and homework assignments will ask students to explore continuo and other baroque forms that will lead to the development of the concerto.</w:t>
            </w:r>
          </w:p>
        </w:tc>
      </w:tr>
      <w:tr w:rsidR="00342C5B" w:rsidRPr="00D05602" w14:paraId="02B336B2" w14:textId="77777777" w:rsidTr="00390AA0">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7D24A365" w14:textId="77777777" w:rsidR="00342C5B" w:rsidRPr="00D05602" w:rsidRDefault="00342C5B"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11</w:t>
            </w:r>
          </w:p>
        </w:tc>
        <w:tc>
          <w:tcPr>
            <w:tcW w:w="3206" w:type="dxa"/>
            <w:tcBorders>
              <w:top w:val="single" w:sz="3" w:space="0" w:color="000000"/>
              <w:left w:val="single" w:sz="3" w:space="0" w:color="000000"/>
              <w:bottom w:val="single" w:sz="3" w:space="0" w:color="000000"/>
              <w:right w:val="single" w:sz="3" w:space="0" w:color="000000"/>
            </w:tcBorders>
          </w:tcPr>
          <w:p w14:paraId="019D5FF8" w14:textId="4F282EDD" w:rsidR="00342C5B" w:rsidRPr="00342C5B" w:rsidRDefault="00342C5B" w:rsidP="000211B9">
            <w:pPr>
              <w:pStyle w:val="a"/>
              <w:wordWrap/>
              <w:spacing w:line="240" w:lineRule="auto"/>
              <w:jc w:val="left"/>
              <w:rPr>
                <w:rFonts w:ascii="Book Antiqua" w:eastAsia="맑은 고딕" w:hAnsi="Book Antiqua" w:cs="Times New Roman"/>
                <w:szCs w:val="20"/>
              </w:rPr>
            </w:pPr>
            <w:r w:rsidRPr="00342C5B">
              <w:rPr>
                <w:szCs w:val="20"/>
              </w:rPr>
              <w:t>Classical Style. This is the only era in which music was made available to "the natural man or simply put everybody. An Austrian young boy will take the world by a storm:</w:t>
            </w:r>
            <w:r w:rsidRPr="00342C5B">
              <w:rPr>
                <w:spacing w:val="-8"/>
                <w:szCs w:val="20"/>
              </w:rPr>
              <w:t xml:space="preserve"> </w:t>
            </w:r>
            <w:r w:rsidRPr="00342C5B">
              <w:rPr>
                <w:szCs w:val="20"/>
              </w:rPr>
              <w:t>Mozart!</w:t>
            </w:r>
          </w:p>
        </w:tc>
        <w:tc>
          <w:tcPr>
            <w:tcW w:w="900" w:type="dxa"/>
            <w:tcBorders>
              <w:top w:val="single" w:sz="3" w:space="0" w:color="000000"/>
              <w:left w:val="single" w:sz="3" w:space="0" w:color="000000"/>
              <w:bottom w:val="single" w:sz="3" w:space="0" w:color="000000"/>
              <w:right w:val="single" w:sz="3" w:space="0" w:color="000000"/>
            </w:tcBorders>
            <w:vAlign w:val="center"/>
          </w:tcPr>
          <w:p w14:paraId="0D774D64" w14:textId="4781C126" w:rsidR="00342C5B" w:rsidRPr="00D05602" w:rsidRDefault="00342C5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34E0B3D2" w14:textId="2C86CD7F" w:rsidR="00342C5B" w:rsidRPr="00D05602" w:rsidRDefault="00342C5B"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2B5F5100" w14:textId="58191640" w:rsidR="00342C5B" w:rsidRPr="00342C5B" w:rsidRDefault="00342C5B" w:rsidP="00342C5B">
            <w:pPr>
              <w:pStyle w:val="a"/>
              <w:wordWrap/>
              <w:spacing w:line="240" w:lineRule="auto"/>
              <w:jc w:val="left"/>
              <w:rPr>
                <w:rFonts w:ascii="Book Antiqua" w:eastAsia="맑은 고딕" w:hAnsi="Book Antiqua" w:cs="Times New Roman"/>
                <w:szCs w:val="20"/>
              </w:rPr>
            </w:pPr>
            <w:r w:rsidRPr="00342C5B">
              <w:rPr>
                <w:szCs w:val="20"/>
              </w:rPr>
              <w:t xml:space="preserve">Analysis of a concerto Grosso in ritornello form </w:t>
            </w:r>
            <w:r w:rsidRPr="00342C5B">
              <w:rPr>
                <w:w w:val="105"/>
                <w:szCs w:val="20"/>
              </w:rPr>
              <w:t>and</w:t>
            </w:r>
            <w:r w:rsidRPr="00342C5B">
              <w:rPr>
                <w:szCs w:val="20"/>
              </w:rPr>
              <w:t xml:space="preserve"> assignment on the concept of musical genius: incarnate or developed?</w:t>
            </w:r>
          </w:p>
        </w:tc>
      </w:tr>
      <w:tr w:rsidR="009229BE" w:rsidRPr="00D05602" w14:paraId="13248025" w14:textId="77777777" w:rsidTr="00430A81">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304603A6" w14:textId="77777777" w:rsidR="009229BE" w:rsidRPr="00D05602" w:rsidRDefault="009229BE"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12</w:t>
            </w:r>
          </w:p>
        </w:tc>
        <w:tc>
          <w:tcPr>
            <w:tcW w:w="3206" w:type="dxa"/>
            <w:tcBorders>
              <w:top w:val="single" w:sz="3" w:space="0" w:color="000000"/>
              <w:left w:val="single" w:sz="3" w:space="0" w:color="000000"/>
              <w:bottom w:val="single" w:sz="3" w:space="0" w:color="000000"/>
              <w:right w:val="single" w:sz="3" w:space="0" w:color="000000"/>
            </w:tcBorders>
          </w:tcPr>
          <w:p w14:paraId="0906C340" w14:textId="4CBB3C73" w:rsidR="009229BE" w:rsidRPr="009229BE" w:rsidRDefault="009229BE" w:rsidP="009229BE">
            <w:pPr>
              <w:pStyle w:val="a"/>
              <w:wordWrap/>
              <w:spacing w:line="240" w:lineRule="auto"/>
              <w:jc w:val="left"/>
              <w:rPr>
                <w:rFonts w:ascii="Book Antiqua" w:eastAsia="맑은 고딕" w:hAnsi="Book Antiqua" w:cs="Times New Roman"/>
                <w:szCs w:val="20"/>
              </w:rPr>
            </w:pPr>
            <w:r w:rsidRPr="009229BE">
              <w:rPr>
                <w:szCs w:val="20"/>
              </w:rPr>
              <w:t>Beethoven. Although not a style per se. His music had a deep and transcendental impact on how co posers would carry out their craft. It is under him that music grew up.</w:t>
            </w:r>
          </w:p>
        </w:tc>
        <w:tc>
          <w:tcPr>
            <w:tcW w:w="900" w:type="dxa"/>
            <w:tcBorders>
              <w:top w:val="single" w:sz="3" w:space="0" w:color="000000"/>
              <w:left w:val="single" w:sz="3" w:space="0" w:color="000000"/>
              <w:bottom w:val="single" w:sz="3" w:space="0" w:color="000000"/>
              <w:right w:val="single" w:sz="3" w:space="0" w:color="000000"/>
            </w:tcBorders>
            <w:vAlign w:val="center"/>
          </w:tcPr>
          <w:p w14:paraId="637D291B" w14:textId="57DBABCA" w:rsidR="009229BE" w:rsidRPr="00D05602" w:rsidRDefault="009229BE"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539ED181" w14:textId="4A865595" w:rsidR="009229BE" w:rsidRPr="00D05602" w:rsidRDefault="009229BE"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tc>
        <w:tc>
          <w:tcPr>
            <w:tcW w:w="2927" w:type="dxa"/>
            <w:tcBorders>
              <w:top w:val="single" w:sz="3" w:space="0" w:color="000000"/>
              <w:left w:val="single" w:sz="3" w:space="0" w:color="000000"/>
              <w:bottom w:val="single" w:sz="3" w:space="0" w:color="000000"/>
              <w:right w:val="single" w:sz="9" w:space="0" w:color="000000"/>
            </w:tcBorders>
          </w:tcPr>
          <w:p w14:paraId="0ED8182F" w14:textId="24BEE04C" w:rsidR="009229BE" w:rsidRPr="009229BE" w:rsidRDefault="009229BE" w:rsidP="009229BE">
            <w:pPr>
              <w:pStyle w:val="a"/>
              <w:pBdr>
                <w:top w:val="none" w:sz="0" w:space="0" w:color="auto"/>
                <w:left w:val="none" w:sz="0" w:space="0" w:color="auto"/>
                <w:bottom w:val="none" w:sz="0" w:space="0" w:color="auto"/>
                <w:right w:val="none" w:sz="0" w:space="0" w:color="auto"/>
              </w:pBdr>
              <w:wordWrap/>
              <w:spacing w:line="240" w:lineRule="auto"/>
              <w:jc w:val="left"/>
              <w:rPr>
                <w:szCs w:val="20"/>
              </w:rPr>
            </w:pPr>
            <w:r w:rsidRPr="009229BE">
              <w:rPr>
                <w:szCs w:val="20"/>
              </w:rPr>
              <w:t>An in class discussion on the three</w:t>
            </w:r>
            <w:r>
              <w:rPr>
                <w:szCs w:val="20"/>
              </w:rPr>
              <w:t xml:space="preserve"> </w:t>
            </w:r>
            <w:r w:rsidRPr="009229BE">
              <w:rPr>
                <w:szCs w:val="20"/>
              </w:rPr>
              <w:t>life stages of Beethoven will lead to an assignment that have students reflect on the evolution of music.</w:t>
            </w:r>
          </w:p>
        </w:tc>
      </w:tr>
      <w:tr w:rsidR="00597D1E" w:rsidRPr="00597D1E" w14:paraId="2BA28FFD" w14:textId="77777777" w:rsidTr="00A1475E">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7A54C056" w14:textId="77777777" w:rsidR="00597D1E" w:rsidRPr="00D05602" w:rsidRDefault="00597D1E"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13</w:t>
            </w:r>
          </w:p>
        </w:tc>
        <w:tc>
          <w:tcPr>
            <w:tcW w:w="3206" w:type="dxa"/>
            <w:tcBorders>
              <w:top w:val="single" w:sz="3" w:space="0" w:color="000000"/>
              <w:left w:val="single" w:sz="3" w:space="0" w:color="000000"/>
              <w:bottom w:val="single" w:sz="3" w:space="0" w:color="000000"/>
              <w:right w:val="single" w:sz="3" w:space="0" w:color="000000"/>
            </w:tcBorders>
            <w:vAlign w:val="center"/>
          </w:tcPr>
          <w:p w14:paraId="2063AC97" w14:textId="756A0014" w:rsidR="00597D1E" w:rsidRPr="00E9755F" w:rsidRDefault="00597D1E" w:rsidP="00E9755F">
            <w:pPr>
              <w:pStyle w:val="a"/>
              <w:pBdr>
                <w:top w:val="none" w:sz="0" w:space="0" w:color="auto"/>
                <w:left w:val="none" w:sz="0" w:space="0" w:color="auto"/>
                <w:bottom w:val="none" w:sz="0" w:space="0" w:color="auto"/>
                <w:right w:val="none" w:sz="0" w:space="0" w:color="auto"/>
              </w:pBdr>
              <w:wordWrap/>
              <w:spacing w:line="240" w:lineRule="auto"/>
              <w:jc w:val="left"/>
              <w:rPr>
                <w:szCs w:val="20"/>
              </w:rPr>
            </w:pPr>
            <w:r w:rsidRPr="00E9755F">
              <w:rPr>
                <w:szCs w:val="20"/>
              </w:rPr>
              <w:t xml:space="preserve">Romanticism. Schubert, the Schumann's and </w:t>
            </w:r>
            <w:proofErr w:type="spellStart"/>
            <w:r w:rsidRPr="00E9755F">
              <w:rPr>
                <w:szCs w:val="20"/>
              </w:rPr>
              <w:t>Lizst</w:t>
            </w:r>
            <w:proofErr w:type="spellEnd"/>
            <w:r w:rsidRPr="00E9755F">
              <w:rPr>
                <w:szCs w:val="20"/>
              </w:rPr>
              <w:t xml:space="preserve"> </w:t>
            </w:r>
            <w:r w:rsidR="00692F3C">
              <w:rPr>
                <w:szCs w:val="20"/>
              </w:rPr>
              <w:t>will help shape a new "German</w:t>
            </w:r>
            <w:r w:rsidR="00692F3C" w:rsidRPr="00E9755F">
              <w:rPr>
                <w:szCs w:val="20"/>
              </w:rPr>
              <w:t>ic</w:t>
            </w:r>
            <w:r w:rsidRPr="00E9755F">
              <w:rPr>
                <w:szCs w:val="20"/>
              </w:rPr>
              <w:t>" era of music that will see composers craft</w:t>
            </w:r>
            <w:r>
              <w:rPr>
                <w:szCs w:val="20"/>
              </w:rPr>
              <w:t xml:space="preserve"> </w:t>
            </w:r>
            <w:r w:rsidRPr="00E9755F">
              <w:rPr>
                <w:szCs w:val="20"/>
              </w:rPr>
              <w:t>works embed with beauty and nuance.</w:t>
            </w:r>
          </w:p>
        </w:tc>
        <w:tc>
          <w:tcPr>
            <w:tcW w:w="900" w:type="dxa"/>
            <w:tcBorders>
              <w:top w:val="single" w:sz="3" w:space="0" w:color="000000"/>
              <w:left w:val="single" w:sz="3" w:space="0" w:color="000000"/>
              <w:bottom w:val="single" w:sz="3" w:space="0" w:color="000000"/>
              <w:right w:val="single" w:sz="3" w:space="0" w:color="000000"/>
            </w:tcBorders>
            <w:vAlign w:val="center"/>
          </w:tcPr>
          <w:p w14:paraId="2AE0CE62" w14:textId="215A4E2F" w:rsidR="00597D1E" w:rsidRPr="00D05602" w:rsidRDefault="00597D1E"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368D36B8" w14:textId="77777777" w:rsidR="00597D1E" w:rsidRDefault="00597D1E"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0D5A61EB" w14:textId="49E59D7C" w:rsidR="008F46B5" w:rsidRPr="00D05602" w:rsidRDefault="008F46B5" w:rsidP="00150C10">
            <w:pPr>
              <w:pStyle w:val="a"/>
              <w:wordWrap/>
              <w:spacing w:line="312" w:lineRule="auto"/>
              <w:jc w:val="center"/>
              <w:rPr>
                <w:rFonts w:ascii="Book Antiqua" w:eastAsia="맑은 고딕" w:hAnsi="Book Antiqua" w:cs="Times New Roman"/>
              </w:rPr>
            </w:pPr>
          </w:p>
        </w:tc>
        <w:tc>
          <w:tcPr>
            <w:tcW w:w="2927" w:type="dxa"/>
            <w:tcBorders>
              <w:top w:val="single" w:sz="3" w:space="0" w:color="000000"/>
              <w:left w:val="single" w:sz="3" w:space="0" w:color="000000"/>
              <w:bottom w:val="single" w:sz="3" w:space="0" w:color="000000"/>
              <w:right w:val="single" w:sz="9" w:space="0" w:color="000000"/>
            </w:tcBorders>
          </w:tcPr>
          <w:p w14:paraId="5F6B1F74" w14:textId="2790D771" w:rsidR="00597D1E" w:rsidRPr="00597D1E" w:rsidRDefault="00597D1E" w:rsidP="00597D1E">
            <w:pPr>
              <w:pStyle w:val="a"/>
              <w:wordWrap/>
              <w:spacing w:line="240" w:lineRule="auto"/>
              <w:jc w:val="left"/>
              <w:rPr>
                <w:szCs w:val="20"/>
              </w:rPr>
            </w:pPr>
            <w:r w:rsidRPr="00597D1E">
              <w:rPr>
                <w:szCs w:val="20"/>
              </w:rPr>
              <w:t>A gap between audience and classical music widens after Schumann's David's Bundler. Students will write an essay on this topic and reflect on contemporary reflections of these developments</w:t>
            </w:r>
          </w:p>
        </w:tc>
      </w:tr>
      <w:tr w:rsidR="008D46EF" w:rsidRPr="00D05602" w14:paraId="03F40B96" w14:textId="77777777" w:rsidTr="00AD65C6">
        <w:trPr>
          <w:trHeight w:val="745"/>
        </w:trPr>
        <w:tc>
          <w:tcPr>
            <w:tcW w:w="715" w:type="dxa"/>
            <w:tcBorders>
              <w:top w:val="single" w:sz="3" w:space="0" w:color="000000"/>
              <w:left w:val="single" w:sz="9" w:space="0" w:color="000000"/>
              <w:bottom w:val="single" w:sz="3" w:space="0" w:color="000000"/>
              <w:right w:val="single" w:sz="3" w:space="0" w:color="000000"/>
            </w:tcBorders>
            <w:vAlign w:val="center"/>
          </w:tcPr>
          <w:p w14:paraId="167AB780" w14:textId="77777777" w:rsidR="008D46EF" w:rsidRPr="00D05602" w:rsidRDefault="008D46EF"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14</w:t>
            </w:r>
          </w:p>
        </w:tc>
        <w:tc>
          <w:tcPr>
            <w:tcW w:w="3206" w:type="dxa"/>
            <w:tcBorders>
              <w:top w:val="single" w:sz="3" w:space="0" w:color="000000"/>
              <w:left w:val="single" w:sz="3" w:space="0" w:color="000000"/>
              <w:bottom w:val="single" w:sz="3" w:space="0" w:color="000000"/>
              <w:right w:val="single" w:sz="3" w:space="0" w:color="000000"/>
            </w:tcBorders>
          </w:tcPr>
          <w:p w14:paraId="7CDE7420" w14:textId="30172502" w:rsidR="008D46EF" w:rsidRPr="008D46EF" w:rsidRDefault="008D46EF" w:rsidP="008D46EF">
            <w:pPr>
              <w:pStyle w:val="a"/>
              <w:wordWrap/>
              <w:spacing w:line="240" w:lineRule="auto"/>
              <w:jc w:val="left"/>
              <w:rPr>
                <w:rFonts w:ascii="Book Antiqua" w:eastAsia="맑은 고딕" w:hAnsi="Book Antiqua" w:cs="Times New Roman"/>
                <w:szCs w:val="20"/>
              </w:rPr>
            </w:pPr>
            <w:r w:rsidRPr="008D46EF">
              <w:rPr>
                <w:szCs w:val="20"/>
              </w:rPr>
              <w:t>Post</w:t>
            </w:r>
            <w:r>
              <w:rPr>
                <w:szCs w:val="20"/>
              </w:rPr>
              <w:t xml:space="preserve"> Romanticism. As a new form of G</w:t>
            </w:r>
            <w:r w:rsidRPr="008D46EF">
              <w:rPr>
                <w:szCs w:val="20"/>
              </w:rPr>
              <w:t>ermanic Opera and Orchestration becomes established, other nations begin to create their own musical aesthetics. This will pave the road to nationalism.</w:t>
            </w:r>
          </w:p>
        </w:tc>
        <w:tc>
          <w:tcPr>
            <w:tcW w:w="900" w:type="dxa"/>
            <w:tcBorders>
              <w:top w:val="single" w:sz="3" w:space="0" w:color="000000"/>
              <w:left w:val="single" w:sz="3" w:space="0" w:color="000000"/>
              <w:bottom w:val="single" w:sz="3" w:space="0" w:color="000000"/>
              <w:right w:val="single" w:sz="3" w:space="0" w:color="000000"/>
            </w:tcBorders>
            <w:vAlign w:val="center"/>
          </w:tcPr>
          <w:p w14:paraId="7D19EC87" w14:textId="207626D6" w:rsidR="008D46EF" w:rsidRPr="00D05602" w:rsidRDefault="008D46EF"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3" w:space="0" w:color="000000"/>
              <w:right w:val="single" w:sz="3" w:space="0" w:color="000000"/>
            </w:tcBorders>
            <w:vAlign w:val="center"/>
          </w:tcPr>
          <w:p w14:paraId="741FD32B" w14:textId="77777777" w:rsidR="008F46B5" w:rsidRDefault="008F46B5" w:rsidP="008F46B5">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6693EF73" w14:textId="5DEBB50A" w:rsidR="008F46B5" w:rsidRPr="00D05602" w:rsidRDefault="008F46B5" w:rsidP="008F46B5">
            <w:pPr>
              <w:pStyle w:val="a"/>
              <w:wordWrap/>
              <w:spacing w:line="312" w:lineRule="auto"/>
              <w:jc w:val="center"/>
              <w:rPr>
                <w:rFonts w:ascii="Book Antiqua" w:eastAsia="맑은 고딕" w:hAnsi="Book Antiqua" w:cs="Times New Roman"/>
              </w:rPr>
            </w:pPr>
          </w:p>
        </w:tc>
        <w:tc>
          <w:tcPr>
            <w:tcW w:w="2927" w:type="dxa"/>
            <w:tcBorders>
              <w:top w:val="single" w:sz="3" w:space="0" w:color="000000"/>
              <w:left w:val="single" w:sz="3" w:space="0" w:color="000000"/>
              <w:bottom w:val="single" w:sz="3" w:space="0" w:color="000000"/>
              <w:right w:val="single" w:sz="9" w:space="0" w:color="000000"/>
            </w:tcBorders>
          </w:tcPr>
          <w:p w14:paraId="54560B15" w14:textId="144C23D4" w:rsidR="008D46EF" w:rsidRPr="008D46EF" w:rsidRDefault="008D46EF" w:rsidP="008D46EF">
            <w:pPr>
              <w:pStyle w:val="a"/>
              <w:wordWrap/>
              <w:spacing w:line="240" w:lineRule="auto"/>
              <w:jc w:val="left"/>
              <w:rPr>
                <w:rFonts w:ascii="Book Antiqua" w:eastAsia="맑은 고딕" w:hAnsi="Book Antiqua" w:cs="Times New Roman"/>
                <w:szCs w:val="20"/>
              </w:rPr>
            </w:pPr>
            <w:r w:rsidRPr="008D46EF">
              <w:rPr>
                <w:szCs w:val="20"/>
              </w:rPr>
              <w:t>Students</w:t>
            </w:r>
            <w:r w:rsidRPr="008D46EF">
              <w:rPr>
                <w:w w:val="105"/>
                <w:szCs w:val="20"/>
              </w:rPr>
              <w:t xml:space="preserve"> will com</w:t>
            </w:r>
            <w:r>
              <w:rPr>
                <w:w w:val="105"/>
                <w:szCs w:val="20"/>
              </w:rPr>
              <w:t>p</w:t>
            </w:r>
            <w:r w:rsidRPr="008D46EF">
              <w:rPr>
                <w:w w:val="105"/>
                <w:szCs w:val="20"/>
              </w:rPr>
              <w:t>ose a reflective essay that will delve into the inner workings of establishing a national music style. They will contrast their findings to the developments in post romanticism</w:t>
            </w:r>
          </w:p>
        </w:tc>
      </w:tr>
      <w:tr w:rsidR="008F46B5" w:rsidRPr="00D05602" w14:paraId="44EFBCFF" w14:textId="77777777" w:rsidTr="00384E70">
        <w:trPr>
          <w:trHeight w:val="658"/>
        </w:trPr>
        <w:tc>
          <w:tcPr>
            <w:tcW w:w="715" w:type="dxa"/>
            <w:tcBorders>
              <w:top w:val="single" w:sz="3" w:space="0" w:color="000000"/>
              <w:left w:val="single" w:sz="9" w:space="0" w:color="000000"/>
              <w:bottom w:val="single" w:sz="9" w:space="0" w:color="000000"/>
              <w:right w:val="single" w:sz="3" w:space="0" w:color="000000"/>
            </w:tcBorders>
            <w:vAlign w:val="center"/>
          </w:tcPr>
          <w:p w14:paraId="446D1CA2" w14:textId="77777777" w:rsidR="008F46B5" w:rsidRPr="00D05602" w:rsidRDefault="008F46B5" w:rsidP="006C61E8">
            <w:pPr>
              <w:pStyle w:val="a"/>
              <w:wordWrap/>
              <w:spacing w:line="312" w:lineRule="auto"/>
              <w:jc w:val="center"/>
              <w:rPr>
                <w:rFonts w:ascii="Book Antiqua" w:hAnsi="Book Antiqua" w:cs="Times New Roman"/>
              </w:rPr>
            </w:pPr>
            <w:r w:rsidRPr="00D05602">
              <w:rPr>
                <w:rFonts w:ascii="Book Antiqua" w:hAnsi="Book Antiqua" w:cs="Times New Roman"/>
                <w:sz w:val="24"/>
              </w:rPr>
              <w:t>15</w:t>
            </w:r>
          </w:p>
        </w:tc>
        <w:tc>
          <w:tcPr>
            <w:tcW w:w="3206" w:type="dxa"/>
            <w:tcBorders>
              <w:top w:val="single" w:sz="3" w:space="0" w:color="000000"/>
              <w:left w:val="single" w:sz="3" w:space="0" w:color="000000"/>
              <w:bottom w:val="single" w:sz="9" w:space="0" w:color="000000"/>
              <w:right w:val="single" w:sz="3" w:space="0" w:color="000000"/>
            </w:tcBorders>
          </w:tcPr>
          <w:p w14:paraId="28F053F6" w14:textId="634CAFB3" w:rsidR="008F46B5" w:rsidRPr="008F46B5" w:rsidRDefault="008F46B5" w:rsidP="008F46B5">
            <w:pPr>
              <w:pStyle w:val="a"/>
              <w:wordWrap/>
              <w:spacing w:line="240" w:lineRule="auto"/>
              <w:jc w:val="left"/>
              <w:rPr>
                <w:rFonts w:ascii="Book Antiqua" w:eastAsia="맑은 고딕" w:hAnsi="Book Antiqua" w:cs="Times New Roman"/>
                <w:szCs w:val="20"/>
              </w:rPr>
            </w:pPr>
            <w:r w:rsidRPr="008F46B5">
              <w:rPr>
                <w:w w:val="105"/>
                <w:szCs w:val="20"/>
              </w:rPr>
              <w:t xml:space="preserve">Nationalism and Final. The </w:t>
            </w:r>
            <w:r w:rsidRPr="008F46B5">
              <w:rPr>
                <w:szCs w:val="20"/>
              </w:rPr>
              <w:t>development</w:t>
            </w:r>
            <w:r w:rsidRPr="008F46B5">
              <w:rPr>
                <w:w w:val="105"/>
                <w:szCs w:val="20"/>
              </w:rPr>
              <w:t xml:space="preserve"> of both world wars in Europe effected drastic musical</w:t>
            </w:r>
            <w:r>
              <w:rPr>
                <w:w w:val="105"/>
                <w:szCs w:val="20"/>
              </w:rPr>
              <w:t xml:space="preserve"> </w:t>
            </w:r>
            <w:r w:rsidRPr="008F46B5">
              <w:rPr>
                <w:w w:val="105"/>
                <w:szCs w:val="20"/>
              </w:rPr>
              <w:t>developments. Although</w:t>
            </w:r>
            <w:r w:rsidRPr="008F46B5">
              <w:rPr>
                <w:spacing w:val="-4"/>
                <w:w w:val="105"/>
                <w:szCs w:val="20"/>
              </w:rPr>
              <w:t xml:space="preserve"> </w:t>
            </w:r>
            <w:r w:rsidRPr="008F46B5">
              <w:rPr>
                <w:w w:val="105"/>
                <w:szCs w:val="20"/>
              </w:rPr>
              <w:t>nationalism</w:t>
            </w:r>
            <w:r w:rsidRPr="008F46B5">
              <w:rPr>
                <w:spacing w:val="-4"/>
                <w:w w:val="105"/>
                <w:szCs w:val="20"/>
              </w:rPr>
              <w:t xml:space="preserve"> </w:t>
            </w:r>
            <w:r w:rsidRPr="008F46B5">
              <w:rPr>
                <w:w w:val="105"/>
                <w:szCs w:val="20"/>
              </w:rPr>
              <w:t>is</w:t>
            </w:r>
            <w:r w:rsidRPr="008F46B5">
              <w:rPr>
                <w:spacing w:val="-4"/>
                <w:w w:val="105"/>
                <w:szCs w:val="20"/>
              </w:rPr>
              <w:t xml:space="preserve"> </w:t>
            </w:r>
            <w:r w:rsidRPr="008F46B5">
              <w:rPr>
                <w:w w:val="105"/>
                <w:szCs w:val="20"/>
              </w:rPr>
              <w:t>a</w:t>
            </w:r>
            <w:r w:rsidRPr="008F46B5">
              <w:rPr>
                <w:spacing w:val="-4"/>
                <w:w w:val="105"/>
                <w:szCs w:val="20"/>
              </w:rPr>
              <w:t xml:space="preserve"> </w:t>
            </w:r>
            <w:r w:rsidRPr="008F46B5">
              <w:rPr>
                <w:w w:val="105"/>
                <w:szCs w:val="20"/>
              </w:rPr>
              <w:t>concept</w:t>
            </w:r>
            <w:r>
              <w:rPr>
                <w:w w:val="105"/>
                <w:szCs w:val="20"/>
              </w:rPr>
              <w:t xml:space="preserve"> </w:t>
            </w:r>
            <w:r w:rsidRPr="008F46B5">
              <w:rPr>
                <w:w w:val="105"/>
                <w:szCs w:val="20"/>
              </w:rPr>
              <w:t>of</w:t>
            </w:r>
            <w:r w:rsidRPr="008F46B5">
              <w:rPr>
                <w:spacing w:val="-4"/>
                <w:w w:val="105"/>
                <w:szCs w:val="20"/>
              </w:rPr>
              <w:t xml:space="preserve"> </w:t>
            </w:r>
            <w:r w:rsidRPr="008F46B5">
              <w:rPr>
                <w:w w:val="105"/>
                <w:szCs w:val="20"/>
              </w:rPr>
              <w:t>the</w:t>
            </w:r>
            <w:r w:rsidRPr="008F46B5">
              <w:rPr>
                <w:spacing w:val="-4"/>
                <w:w w:val="105"/>
                <w:szCs w:val="20"/>
              </w:rPr>
              <w:t xml:space="preserve"> </w:t>
            </w:r>
            <w:r w:rsidRPr="008F46B5">
              <w:rPr>
                <w:w w:val="105"/>
                <w:szCs w:val="20"/>
              </w:rPr>
              <w:t>Romantic</w:t>
            </w:r>
            <w:r w:rsidRPr="008F46B5">
              <w:rPr>
                <w:spacing w:val="-4"/>
                <w:w w:val="105"/>
                <w:szCs w:val="20"/>
              </w:rPr>
              <w:t xml:space="preserve"> </w:t>
            </w:r>
            <w:r w:rsidRPr="008F46B5">
              <w:rPr>
                <w:w w:val="105"/>
                <w:szCs w:val="20"/>
              </w:rPr>
              <w:t>style,</w:t>
            </w:r>
            <w:r w:rsidRPr="008F46B5">
              <w:rPr>
                <w:spacing w:val="-4"/>
                <w:w w:val="105"/>
                <w:szCs w:val="20"/>
              </w:rPr>
              <w:t xml:space="preserve"> </w:t>
            </w:r>
            <w:r w:rsidRPr="008F46B5">
              <w:rPr>
                <w:w w:val="105"/>
                <w:szCs w:val="20"/>
              </w:rPr>
              <w:t>a new form of nationalism</w:t>
            </w:r>
            <w:r w:rsidRPr="008F46B5">
              <w:rPr>
                <w:spacing w:val="-6"/>
                <w:w w:val="105"/>
                <w:szCs w:val="20"/>
              </w:rPr>
              <w:t xml:space="preserve"> </w:t>
            </w:r>
            <w:r w:rsidRPr="008F46B5">
              <w:rPr>
                <w:w w:val="105"/>
                <w:szCs w:val="20"/>
              </w:rPr>
              <w:t>emerges.</w:t>
            </w:r>
          </w:p>
        </w:tc>
        <w:tc>
          <w:tcPr>
            <w:tcW w:w="900" w:type="dxa"/>
            <w:tcBorders>
              <w:top w:val="single" w:sz="3" w:space="0" w:color="000000"/>
              <w:left w:val="single" w:sz="3" w:space="0" w:color="000000"/>
              <w:bottom w:val="single" w:sz="9" w:space="0" w:color="000000"/>
              <w:right w:val="single" w:sz="3" w:space="0" w:color="000000"/>
            </w:tcBorders>
            <w:vAlign w:val="center"/>
          </w:tcPr>
          <w:p w14:paraId="26D1C76E" w14:textId="6FBC9756" w:rsidR="008F46B5" w:rsidRPr="00D05602" w:rsidRDefault="008F46B5" w:rsidP="006C61E8">
            <w:pPr>
              <w:pStyle w:val="a"/>
              <w:wordWrap/>
              <w:spacing w:line="312" w:lineRule="auto"/>
              <w:jc w:val="center"/>
              <w:rPr>
                <w:rFonts w:ascii="Book Antiqua" w:eastAsia="맑은 고딕" w:hAnsi="Book Antiqua" w:cs="Times New Roman"/>
              </w:rPr>
            </w:pPr>
            <w:r>
              <w:rPr>
                <w:rFonts w:ascii="Book Antiqua" w:eastAsia="맑은 고딕" w:hAnsi="Book Antiqua" w:cs="Times New Roman" w:hint="eastAsia"/>
              </w:rPr>
              <w:t>3</w:t>
            </w:r>
          </w:p>
        </w:tc>
        <w:tc>
          <w:tcPr>
            <w:tcW w:w="1800" w:type="dxa"/>
            <w:tcBorders>
              <w:top w:val="single" w:sz="3" w:space="0" w:color="000000"/>
              <w:left w:val="single" w:sz="3" w:space="0" w:color="000000"/>
              <w:bottom w:val="single" w:sz="9" w:space="0" w:color="000000"/>
              <w:right w:val="single" w:sz="3" w:space="0" w:color="000000"/>
            </w:tcBorders>
            <w:vAlign w:val="center"/>
          </w:tcPr>
          <w:p w14:paraId="6DBD5D46" w14:textId="77777777" w:rsidR="008F46B5" w:rsidRDefault="008F46B5" w:rsidP="008F46B5">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Lecture &amp; Demonstration</w:t>
            </w:r>
          </w:p>
          <w:p w14:paraId="58DC903D" w14:textId="492DEB0D" w:rsidR="008F46B5" w:rsidRPr="00D05602" w:rsidRDefault="008F46B5" w:rsidP="008F46B5">
            <w:pPr>
              <w:pStyle w:val="a"/>
              <w:wordWrap/>
              <w:spacing w:line="312" w:lineRule="auto"/>
              <w:jc w:val="center"/>
              <w:rPr>
                <w:rFonts w:ascii="Book Antiqua" w:eastAsia="맑은 고딕" w:hAnsi="Book Antiqua" w:cs="Times New Roman"/>
              </w:rPr>
            </w:pPr>
            <w:r>
              <w:rPr>
                <w:rFonts w:ascii="Book Antiqua" w:eastAsia="맑은 고딕" w:hAnsi="Book Antiqua" w:cs="Times New Roman"/>
              </w:rPr>
              <w:t>(Final Exam)</w:t>
            </w:r>
          </w:p>
        </w:tc>
        <w:tc>
          <w:tcPr>
            <w:tcW w:w="2927" w:type="dxa"/>
            <w:tcBorders>
              <w:top w:val="single" w:sz="3" w:space="0" w:color="000000"/>
              <w:left w:val="single" w:sz="3" w:space="0" w:color="000000"/>
              <w:bottom w:val="single" w:sz="9" w:space="0" w:color="000000"/>
              <w:right w:val="single" w:sz="9" w:space="0" w:color="000000"/>
            </w:tcBorders>
            <w:vAlign w:val="center"/>
          </w:tcPr>
          <w:p w14:paraId="2237712C" w14:textId="4ADA70EF" w:rsidR="008F46B5" w:rsidRDefault="008F46B5" w:rsidP="008F46B5">
            <w:pPr>
              <w:pStyle w:val="a"/>
              <w:pBdr>
                <w:top w:val="none" w:sz="0" w:space="0" w:color="auto"/>
                <w:left w:val="none" w:sz="0" w:space="0" w:color="auto"/>
                <w:bottom w:val="none" w:sz="0" w:space="0" w:color="auto"/>
                <w:right w:val="none" w:sz="0" w:space="0" w:color="auto"/>
              </w:pBdr>
              <w:wordWrap/>
              <w:spacing w:line="240" w:lineRule="auto"/>
              <w:jc w:val="left"/>
              <w:rPr>
                <w:szCs w:val="20"/>
              </w:rPr>
            </w:pPr>
            <w:r w:rsidRPr="008F46B5">
              <w:rPr>
                <w:szCs w:val="20"/>
              </w:rPr>
              <w:t>In class discussion on student findings on new forms of nationalism in music across the globe.</w:t>
            </w:r>
          </w:p>
          <w:p w14:paraId="392B6873" w14:textId="77777777" w:rsidR="008F46B5" w:rsidRPr="008F46B5" w:rsidRDefault="008F46B5" w:rsidP="008F46B5">
            <w:pPr>
              <w:pStyle w:val="a"/>
              <w:pBdr>
                <w:top w:val="none" w:sz="0" w:space="0" w:color="auto"/>
                <w:left w:val="none" w:sz="0" w:space="0" w:color="auto"/>
                <w:bottom w:val="none" w:sz="0" w:space="0" w:color="auto"/>
                <w:right w:val="none" w:sz="0" w:space="0" w:color="auto"/>
              </w:pBdr>
              <w:wordWrap/>
              <w:spacing w:line="240" w:lineRule="auto"/>
              <w:jc w:val="left"/>
              <w:rPr>
                <w:szCs w:val="20"/>
              </w:rPr>
            </w:pPr>
          </w:p>
          <w:p w14:paraId="209666BA" w14:textId="1CB67CE0" w:rsidR="008F46B5" w:rsidRPr="00D05602" w:rsidRDefault="008F46B5" w:rsidP="00A71D8F">
            <w:pPr>
              <w:pStyle w:val="a"/>
              <w:wordWrap/>
              <w:spacing w:line="240" w:lineRule="auto"/>
              <w:jc w:val="left"/>
              <w:rPr>
                <w:rFonts w:ascii="Book Antiqua" w:eastAsia="맑은 고딕" w:hAnsi="Book Antiqua" w:cs="Times New Roman"/>
              </w:rPr>
            </w:pPr>
            <w:r w:rsidRPr="008F46B5">
              <w:rPr>
                <w:szCs w:val="20"/>
              </w:rPr>
              <w:t xml:space="preserve">Final </w:t>
            </w:r>
            <w:bookmarkStart w:id="0" w:name="_GoBack"/>
            <w:bookmarkEnd w:id="0"/>
            <w:r w:rsidRPr="008F46B5">
              <w:rPr>
                <w:szCs w:val="20"/>
              </w:rPr>
              <w:t>Exam.</w:t>
            </w:r>
          </w:p>
        </w:tc>
      </w:tr>
    </w:tbl>
    <w:p w14:paraId="3C324ACB" w14:textId="77777777" w:rsidR="0034571E" w:rsidRPr="00D05602" w:rsidRDefault="0034571E" w:rsidP="003D4630">
      <w:pPr>
        <w:pStyle w:val="a"/>
        <w:rPr>
          <w:rFonts w:ascii="Book Antiqua" w:hAnsi="Book Antiqua" w:cs="Times New Roman"/>
        </w:rPr>
      </w:pPr>
    </w:p>
    <w:sectPr w:rsidR="0034571E" w:rsidRPr="00D05602">
      <w:endnotePr>
        <w:numFmt w:val="decimal"/>
      </w:endnotePr>
      <w:pgSz w:w="11906" w:h="16838"/>
      <w:pgMar w:top="1418" w:right="1134" w:bottom="850" w:left="1134" w:header="1418"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돋움체">
    <w:charset w:val="81"/>
    <w:family w:val="auto"/>
    <w:pitch w:val="variable"/>
    <w:sig w:usb0="B00002AF" w:usb1="69D77CFB" w:usb2="00000030" w:usb3="00000000" w:csb0="0008009F" w:csb1="00000000"/>
  </w:font>
  <w:font w:name="바탕">
    <w:charset w:val="81"/>
    <w:family w:val="auto"/>
    <w:pitch w:val="variable"/>
    <w:sig w:usb0="B00002AF" w:usb1="69D77CFB" w:usb2="00000030" w:usb3="00000000" w:csb0="0008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211B9"/>
    <w:rsid w:val="00103250"/>
    <w:rsid w:val="00150C10"/>
    <w:rsid w:val="00153BA6"/>
    <w:rsid w:val="0024766D"/>
    <w:rsid w:val="002D0E0B"/>
    <w:rsid w:val="00322B18"/>
    <w:rsid w:val="00342C5B"/>
    <w:rsid w:val="0034571E"/>
    <w:rsid w:val="003C744F"/>
    <w:rsid w:val="003D4630"/>
    <w:rsid w:val="003E0FAF"/>
    <w:rsid w:val="003F6160"/>
    <w:rsid w:val="0051523C"/>
    <w:rsid w:val="00597D1E"/>
    <w:rsid w:val="00692F3C"/>
    <w:rsid w:val="006C61E8"/>
    <w:rsid w:val="006C73B9"/>
    <w:rsid w:val="006D4190"/>
    <w:rsid w:val="006D7EF1"/>
    <w:rsid w:val="006E1067"/>
    <w:rsid w:val="006E2EE9"/>
    <w:rsid w:val="006E6DE1"/>
    <w:rsid w:val="00770A1C"/>
    <w:rsid w:val="00801487"/>
    <w:rsid w:val="00810073"/>
    <w:rsid w:val="00894A8F"/>
    <w:rsid w:val="008D46EF"/>
    <w:rsid w:val="008F46B5"/>
    <w:rsid w:val="009229BE"/>
    <w:rsid w:val="009B5AF0"/>
    <w:rsid w:val="00A5527A"/>
    <w:rsid w:val="00A71D8F"/>
    <w:rsid w:val="00B03D2E"/>
    <w:rsid w:val="00BC2B2D"/>
    <w:rsid w:val="00BD5C51"/>
    <w:rsid w:val="00BE1DC2"/>
    <w:rsid w:val="00C31B38"/>
    <w:rsid w:val="00CA3D6A"/>
    <w:rsid w:val="00CC282B"/>
    <w:rsid w:val="00CD5572"/>
    <w:rsid w:val="00D05602"/>
    <w:rsid w:val="00D36C2D"/>
    <w:rsid w:val="00D41F50"/>
    <w:rsid w:val="00D435B4"/>
    <w:rsid w:val="00D53AF5"/>
    <w:rsid w:val="00D55ACF"/>
    <w:rsid w:val="00DE3C72"/>
    <w:rsid w:val="00DE7BC2"/>
    <w:rsid w:val="00E33F78"/>
    <w:rsid w:val="00E739E7"/>
    <w:rsid w:val="00E9755F"/>
    <w:rsid w:val="00EA7297"/>
    <w:rsid w:val="00ED5E52"/>
    <w:rsid w:val="00EE5711"/>
    <w:rsid w:val="00F44EA9"/>
    <w:rsid w:val="00FA3052"/>
    <w:rsid w:val="00FF32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BodyText">
    <w:name w:val="Body Text"/>
    <w:uiPriority w:val="1"/>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TableParagraph">
    <w:name w:val="Table Paragraph"/>
    <w:basedOn w:val="Normal"/>
    <w:uiPriority w:val="1"/>
    <w:qFormat/>
    <w:rsid w:val="00FA3052"/>
    <w:pPr>
      <w:wordWrap/>
      <w:spacing w:after="0" w:line="240" w:lineRule="auto"/>
      <w:jc w:val="left"/>
    </w:pPr>
    <w:rPr>
      <w:rFonts w:ascii="Arial" w:eastAsia="Arial" w:hAnsi="Arial" w:cs="Arial"/>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5659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강 의 계 획 서</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David Chapman</cp:lastModifiedBy>
  <cp:revision>4</cp:revision>
  <dcterms:created xsi:type="dcterms:W3CDTF">2019-02-19T07:41:00Z</dcterms:created>
  <dcterms:modified xsi:type="dcterms:W3CDTF">2019-02-19T07:42:00Z</dcterms:modified>
</cp:coreProperties>
</file>